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8CF8" w14:textId="77777777" w:rsidR="00446BDD" w:rsidRPr="00446BDD" w:rsidRDefault="00446BDD" w:rsidP="00446BDD">
      <w:pPr>
        <w:widowControl w:val="0"/>
        <w:autoSpaceDE w:val="0"/>
        <w:autoSpaceDN w:val="0"/>
        <w:spacing w:before="120" w:after="120" w:line="240" w:lineRule="auto"/>
        <w:ind w:left="2" w:right="2"/>
        <w:jc w:val="center"/>
        <w:outlineLvl w:val="0"/>
        <w:rPr>
          <w:rFonts w:eastAsia="Times New Roman"/>
          <w:b/>
          <w:kern w:val="0"/>
          <w:szCs w:val="22"/>
          <w14:ligatures w14:val="none"/>
        </w:rPr>
      </w:pPr>
      <w:r w:rsidRPr="00446BDD">
        <w:rPr>
          <w:rFonts w:eastAsia="Times New Roman"/>
          <w:b/>
          <w:kern w:val="0"/>
          <w:szCs w:val="22"/>
          <w14:ligatures w14:val="none"/>
        </w:rPr>
        <w:t>MAKALE DİLİNDE BAŞLIK 12 PUNTO (ortalı, önce ve sonra 6nk)</w:t>
      </w:r>
    </w:p>
    <w:p w14:paraId="1503B54D" w14:textId="77777777" w:rsidR="00446BDD" w:rsidRPr="00446BDD" w:rsidRDefault="00446BDD" w:rsidP="00446BDD">
      <w:pPr>
        <w:spacing w:after="160" w:line="259" w:lineRule="auto"/>
        <w:jc w:val="left"/>
        <w:rPr>
          <w:rFonts w:eastAsia="Calibri"/>
          <w:kern w:val="0"/>
          <w:szCs w:val="22"/>
          <w14:ligatures w14:val="none"/>
        </w:rPr>
      </w:pPr>
    </w:p>
    <w:p w14:paraId="4A4F0F15" w14:textId="77777777" w:rsidR="00446BDD" w:rsidRPr="00446BDD" w:rsidRDefault="00446BDD" w:rsidP="00446BDD">
      <w:pPr>
        <w:widowControl w:val="0"/>
        <w:autoSpaceDE w:val="0"/>
        <w:autoSpaceDN w:val="0"/>
        <w:spacing w:after="120" w:line="240" w:lineRule="auto"/>
        <w:jc w:val="center"/>
        <w:rPr>
          <w:rFonts w:eastAsia="Times New Roman"/>
          <w:kern w:val="0"/>
          <w:sz w:val="22"/>
          <w:szCs w:val="32"/>
          <w14:ligatures w14:val="none"/>
        </w:rPr>
      </w:pPr>
      <w:r w:rsidRPr="00446BDD">
        <w:rPr>
          <w:rFonts w:eastAsia="Times New Roman"/>
          <w:kern w:val="0"/>
          <w:sz w:val="22"/>
          <w:szCs w:val="32"/>
          <w14:ligatures w14:val="none"/>
        </w:rPr>
        <w:t>Yazar</w:t>
      </w:r>
      <w:r w:rsidRPr="00446BDD">
        <w:rPr>
          <w:rFonts w:eastAsia="Times New Roman"/>
          <w:spacing w:val="-18"/>
          <w:kern w:val="0"/>
          <w:sz w:val="22"/>
          <w:szCs w:val="32"/>
          <w14:ligatures w14:val="none"/>
        </w:rPr>
        <w:t xml:space="preserve"> </w:t>
      </w:r>
      <w:r w:rsidRPr="00446BDD">
        <w:rPr>
          <w:rFonts w:eastAsia="Times New Roman"/>
          <w:kern w:val="0"/>
          <w:sz w:val="22"/>
          <w:szCs w:val="32"/>
          <w14:ligatures w14:val="none"/>
        </w:rPr>
        <w:t>Adı</w:t>
      </w:r>
      <w:r w:rsidRPr="00446BDD">
        <w:rPr>
          <w:rFonts w:eastAsia="Times New Roman"/>
          <w:spacing w:val="-12"/>
          <w:kern w:val="0"/>
          <w:sz w:val="22"/>
          <w:szCs w:val="32"/>
          <w14:ligatures w14:val="none"/>
        </w:rPr>
        <w:t xml:space="preserve"> </w:t>
      </w:r>
      <w:r w:rsidRPr="00446BDD">
        <w:rPr>
          <w:rFonts w:eastAsia="Times New Roman"/>
          <w:kern w:val="0"/>
          <w:sz w:val="22"/>
          <w:szCs w:val="32"/>
          <w14:ligatures w14:val="none"/>
        </w:rPr>
        <w:t>SOYADI</w:t>
      </w:r>
      <w:r w:rsidRPr="00446BDD">
        <w:rPr>
          <w:rFonts w:eastAsia="Times New Roman"/>
          <w:kern w:val="0"/>
          <w:sz w:val="18"/>
          <w:szCs w:val="22"/>
          <w:vertAlign w:val="superscript"/>
          <w14:ligatures w14:val="none"/>
        </w:rPr>
        <w:footnoteReference w:id="1"/>
      </w:r>
      <w:r w:rsidRPr="00446BDD">
        <w:rPr>
          <w:rFonts w:eastAsia="Times New Roman"/>
          <w:kern w:val="0"/>
          <w:sz w:val="22"/>
          <w:szCs w:val="32"/>
          <w14:ligatures w14:val="none"/>
        </w:rPr>
        <w:t xml:space="preserve"> </w:t>
      </w:r>
    </w:p>
    <w:p w14:paraId="560276BD" w14:textId="77777777" w:rsidR="00446BDD" w:rsidRPr="00446BDD" w:rsidRDefault="00446BDD" w:rsidP="00446BDD">
      <w:pPr>
        <w:widowControl w:val="0"/>
        <w:autoSpaceDE w:val="0"/>
        <w:autoSpaceDN w:val="0"/>
        <w:spacing w:after="120" w:line="240" w:lineRule="auto"/>
        <w:jc w:val="center"/>
        <w:rPr>
          <w:rFonts w:eastAsia="Times New Roman"/>
          <w:kern w:val="0"/>
          <w:sz w:val="22"/>
          <w:szCs w:val="32"/>
          <w14:ligatures w14:val="none"/>
        </w:rPr>
      </w:pPr>
      <w:r w:rsidRPr="00446BDD">
        <w:rPr>
          <w:rFonts w:eastAsia="Times New Roman"/>
          <w:kern w:val="0"/>
          <w:sz w:val="22"/>
          <w:szCs w:val="32"/>
          <w14:ligatures w14:val="none"/>
        </w:rPr>
        <w:t>İkinci Yazar</w:t>
      </w:r>
      <w:r w:rsidRPr="00446BDD">
        <w:rPr>
          <w:rFonts w:eastAsia="Times New Roman"/>
          <w:spacing w:val="-18"/>
          <w:kern w:val="0"/>
          <w:sz w:val="22"/>
          <w:szCs w:val="32"/>
          <w14:ligatures w14:val="none"/>
        </w:rPr>
        <w:t xml:space="preserve"> </w:t>
      </w:r>
      <w:r w:rsidRPr="00446BDD">
        <w:rPr>
          <w:rFonts w:eastAsia="Times New Roman"/>
          <w:kern w:val="0"/>
          <w:sz w:val="22"/>
          <w:szCs w:val="32"/>
          <w14:ligatures w14:val="none"/>
        </w:rPr>
        <w:t>Adı</w:t>
      </w:r>
      <w:r w:rsidRPr="00446BDD">
        <w:rPr>
          <w:rFonts w:eastAsia="Times New Roman"/>
          <w:spacing w:val="-12"/>
          <w:kern w:val="0"/>
          <w:sz w:val="22"/>
          <w:szCs w:val="32"/>
          <w14:ligatures w14:val="none"/>
        </w:rPr>
        <w:t xml:space="preserve"> </w:t>
      </w:r>
      <w:r w:rsidRPr="00446BDD">
        <w:rPr>
          <w:rFonts w:eastAsia="Times New Roman"/>
          <w:kern w:val="0"/>
          <w:sz w:val="22"/>
          <w:szCs w:val="32"/>
          <w14:ligatures w14:val="none"/>
        </w:rPr>
        <w:t>SOYADI</w:t>
      </w:r>
      <w:r w:rsidRPr="00446BDD">
        <w:rPr>
          <w:rFonts w:eastAsia="Times New Roman"/>
          <w:kern w:val="0"/>
          <w:sz w:val="18"/>
          <w:szCs w:val="22"/>
          <w:vertAlign w:val="superscript"/>
          <w14:ligatures w14:val="none"/>
        </w:rPr>
        <w:footnoteRef/>
      </w:r>
      <w:r w:rsidRPr="00446BDD">
        <w:rPr>
          <w:rFonts w:eastAsia="Times New Roman"/>
          <w:kern w:val="0"/>
          <w:sz w:val="18"/>
          <w:szCs w:val="22"/>
          <w:vertAlign w:val="superscript"/>
          <w14:ligatures w14:val="none"/>
        </w:rPr>
        <w:footnoteRef/>
      </w:r>
    </w:p>
    <w:p w14:paraId="37920FE5" w14:textId="77777777" w:rsidR="00446BDD" w:rsidRPr="00446BDD" w:rsidRDefault="00446BDD" w:rsidP="00446BDD">
      <w:pPr>
        <w:spacing w:after="120" w:line="240" w:lineRule="auto"/>
        <w:jc w:val="left"/>
        <w:outlineLvl w:val="1"/>
        <w:rPr>
          <w:rFonts w:eastAsia="Calibri"/>
          <w:b/>
          <w:kern w:val="0"/>
          <w:sz w:val="22"/>
          <w:szCs w:val="22"/>
          <w:lang w:val="en-GB"/>
          <w14:ligatures w14:val="none"/>
        </w:rPr>
      </w:pPr>
    </w:p>
    <w:p w14:paraId="797898DB" w14:textId="77777777" w:rsidR="00446BDD" w:rsidRPr="00446BDD" w:rsidRDefault="00446BDD" w:rsidP="00446BDD">
      <w:pPr>
        <w:spacing w:after="120" w:line="240" w:lineRule="auto"/>
        <w:jc w:val="left"/>
        <w:outlineLvl w:val="1"/>
        <w:rPr>
          <w:rFonts w:eastAsia="Calibri"/>
          <w:b/>
          <w:kern w:val="0"/>
          <w:sz w:val="22"/>
          <w:szCs w:val="22"/>
          <w:lang w:val="en-GB"/>
          <w14:ligatures w14:val="none"/>
        </w:rPr>
        <w:sectPr w:rsidR="00446BDD" w:rsidRPr="00446BDD" w:rsidSect="00446BDD">
          <w:headerReference w:type="default" r:id="rId6"/>
          <w:footerReference w:type="even" r:id="rId7"/>
          <w:footerReference w:type="default" r:id="rId8"/>
          <w:footerReference w:type="first" r:id="rId9"/>
          <w:footnotePr>
            <w:pos w:val="beneathText"/>
            <w:numFmt w:val="chicago"/>
            <w:numRestart w:val="eachSect"/>
          </w:footnotePr>
          <w:pgSz w:w="11906" w:h="16838"/>
          <w:pgMar w:top="1418" w:right="1418" w:bottom="1418" w:left="1418" w:header="709" w:footer="709" w:gutter="0"/>
          <w:cols w:space="708"/>
          <w:titlePg/>
          <w:docGrid w:linePitch="360"/>
        </w:sectPr>
      </w:pPr>
    </w:p>
    <w:p w14:paraId="228D1381" w14:textId="77777777" w:rsidR="00446BDD" w:rsidRPr="00446BDD" w:rsidRDefault="00446BDD" w:rsidP="00446BDD">
      <w:pPr>
        <w:spacing w:after="120" w:line="240" w:lineRule="auto"/>
        <w:jc w:val="left"/>
        <w:outlineLvl w:val="1"/>
        <w:rPr>
          <w:rFonts w:eastAsia="Calibri"/>
          <w:b/>
          <w:kern w:val="0"/>
          <w:sz w:val="22"/>
          <w:szCs w:val="22"/>
          <w:lang w:val="en-GB"/>
          <w14:ligatures w14:val="none"/>
        </w:rPr>
      </w:pPr>
    </w:p>
    <w:p w14:paraId="2E07D3A3" w14:textId="4645D280" w:rsidR="00446BDD" w:rsidRPr="00446BDD" w:rsidRDefault="00446BDD" w:rsidP="008D5EE3">
      <w:pPr>
        <w:spacing w:before="240" w:after="240" w:line="240" w:lineRule="auto"/>
        <w:ind w:firstLine="709"/>
        <w:jc w:val="left"/>
        <w:outlineLvl w:val="1"/>
        <w:rPr>
          <w:rFonts w:eastAsia="Calibri"/>
          <w:b/>
          <w:kern w:val="0"/>
          <w:sz w:val="22"/>
          <w:szCs w:val="22"/>
          <w:lang w:val="en-GB"/>
          <w14:ligatures w14:val="none"/>
        </w:rPr>
      </w:pPr>
      <w:r w:rsidRPr="00446BDD">
        <w:rPr>
          <w:rFonts w:eastAsia="Calibri"/>
          <w:b/>
          <w:kern w:val="0"/>
          <w:sz w:val="22"/>
          <w:szCs w:val="22"/>
          <w:lang w:val="en-GB"/>
          <w14:ligatures w14:val="none"/>
        </w:rPr>
        <w:t>GİRİŞ / INTRODUCTION</w:t>
      </w:r>
      <w:r w:rsidR="008D5EE3">
        <w:rPr>
          <w:rFonts w:eastAsia="Calibri"/>
          <w:b/>
          <w:kern w:val="0"/>
          <w:sz w:val="22"/>
          <w:szCs w:val="22"/>
          <w:lang w:val="en-GB"/>
          <w14:ligatures w14:val="none"/>
        </w:rPr>
        <w:t xml:space="preserve"> (</w:t>
      </w:r>
      <w:proofErr w:type="spellStart"/>
      <w:r w:rsidR="008D5EE3">
        <w:rPr>
          <w:rFonts w:eastAsia="Calibri"/>
          <w:b/>
          <w:kern w:val="0"/>
          <w:sz w:val="22"/>
          <w:szCs w:val="22"/>
          <w:lang w:val="en-GB"/>
          <w14:ligatures w14:val="none"/>
        </w:rPr>
        <w:t>Önce</w:t>
      </w:r>
      <w:proofErr w:type="spellEnd"/>
      <w:r w:rsidR="008D5EE3">
        <w:rPr>
          <w:rFonts w:eastAsia="Calibri"/>
          <w:b/>
          <w:kern w:val="0"/>
          <w:sz w:val="22"/>
          <w:szCs w:val="22"/>
          <w:lang w:val="en-GB"/>
          <w14:ligatures w14:val="none"/>
        </w:rPr>
        <w:t xml:space="preserve"> 12nk, </w:t>
      </w:r>
      <w:proofErr w:type="spellStart"/>
      <w:r w:rsidR="008D5EE3">
        <w:rPr>
          <w:rFonts w:eastAsia="Calibri"/>
          <w:b/>
          <w:kern w:val="0"/>
          <w:sz w:val="22"/>
          <w:szCs w:val="22"/>
          <w:lang w:val="en-GB"/>
          <w14:ligatures w14:val="none"/>
        </w:rPr>
        <w:t>sonra</w:t>
      </w:r>
      <w:proofErr w:type="spellEnd"/>
      <w:r w:rsidR="008D5EE3">
        <w:rPr>
          <w:rFonts w:eastAsia="Calibri"/>
          <w:b/>
          <w:kern w:val="0"/>
          <w:sz w:val="22"/>
          <w:szCs w:val="22"/>
          <w:lang w:val="en-GB"/>
          <w14:ligatures w14:val="none"/>
        </w:rPr>
        <w:t xml:space="preserve"> 12nk)</w:t>
      </w:r>
    </w:p>
    <w:p w14:paraId="7D4EE8A8" w14:textId="08547298"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İki</w:t>
      </w:r>
      <w:r w:rsidRPr="00446BDD">
        <w:rPr>
          <w:rFonts w:eastAsia="Calibri"/>
          <w:kern w:val="0"/>
          <w:sz w:val="22"/>
          <w:szCs w:val="22"/>
          <w:vertAlign w:val="superscript"/>
          <w14:ligatures w14:val="none"/>
        </w:rPr>
        <w:footnoteReference w:id="2"/>
      </w:r>
      <w:r w:rsidRPr="00446BDD">
        <w:rPr>
          <w:rFonts w:eastAsia="Calibri"/>
          <w:kern w:val="0"/>
          <w:sz w:val="22"/>
          <w:szCs w:val="22"/>
          <w14:ligatures w14:val="none"/>
        </w:rPr>
        <w:t xml:space="preserve">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w:t>
      </w:r>
      <w:r w:rsidRPr="00446BDD">
        <w:rPr>
          <w:rFonts w:ascii="Arial" w:eastAsia="Calibri" w:hAnsi="Arial" w:cs="Arial"/>
          <w:color w:val="1F1F1F"/>
          <w:kern w:val="0"/>
          <w:sz w:val="30"/>
          <w:szCs w:val="30"/>
          <w:shd w:val="clear" w:color="auto" w:fill="FFFFFF"/>
          <w14:ligatures w14:val="none"/>
        </w:rPr>
        <w:t xml:space="preserve"> </w:t>
      </w:r>
      <w:r w:rsidRPr="00446BDD">
        <w:rPr>
          <w:rFonts w:eastAsia="Calibri"/>
          <w:kern w:val="0"/>
          <w:sz w:val="22"/>
          <w:szCs w:val="22"/>
          <w14:ligatures w14:val="none"/>
        </w:rPr>
        <w:t xml:space="preserve">(Parker, 2020, </w:t>
      </w:r>
      <w:r>
        <w:rPr>
          <w:rFonts w:eastAsia="Calibri"/>
          <w:kern w:val="0"/>
          <w:sz w:val="22"/>
          <w:szCs w:val="22"/>
          <w14:ligatures w14:val="none"/>
        </w:rPr>
        <w:t xml:space="preserve">s. </w:t>
      </w:r>
      <w:r w:rsidRPr="00446BDD">
        <w:rPr>
          <w:rFonts w:eastAsia="Calibri"/>
          <w:kern w:val="0"/>
          <w:sz w:val="22"/>
          <w:szCs w:val="22"/>
          <w14:ligatures w14:val="none"/>
        </w:rPr>
        <w:t xml:space="preserve">67). </w:t>
      </w:r>
    </w:p>
    <w:p w14:paraId="57406A11" w14:textId="363AE7D5"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(Johnson, 2017, </w:t>
      </w:r>
      <w:r>
        <w:rPr>
          <w:rFonts w:eastAsia="Calibri"/>
          <w:kern w:val="0"/>
          <w:sz w:val="22"/>
          <w:szCs w:val="22"/>
          <w14:ligatures w14:val="none"/>
        </w:rPr>
        <w:t xml:space="preserve">ss. </w:t>
      </w:r>
      <w:r w:rsidRPr="00446BDD">
        <w:rPr>
          <w:rFonts w:eastAsia="Calibri"/>
          <w:kern w:val="0"/>
          <w:sz w:val="22"/>
          <w:szCs w:val="22"/>
          <w14:ligatures w14:val="none"/>
        </w:rPr>
        <w:t>39–41).</w:t>
      </w:r>
    </w:p>
    <w:p w14:paraId="5D3203BD" w14:textId="0A2C7780" w:rsidR="00446BDD" w:rsidRPr="00446BDD" w:rsidRDefault="00446BDD" w:rsidP="008D5EE3">
      <w:pPr>
        <w:spacing w:before="240" w:after="240" w:line="240" w:lineRule="auto"/>
        <w:ind w:firstLine="709"/>
        <w:jc w:val="left"/>
        <w:outlineLvl w:val="1"/>
        <w:rPr>
          <w:rFonts w:eastAsia="Calibri"/>
          <w:b/>
          <w:kern w:val="0"/>
          <w:sz w:val="22"/>
          <w:szCs w:val="22"/>
          <w:lang w:val="en-GB"/>
          <w14:ligatures w14:val="none"/>
        </w:rPr>
      </w:pPr>
      <w:r w:rsidRPr="00446BDD">
        <w:rPr>
          <w:rFonts w:eastAsia="Calibri"/>
          <w:b/>
          <w:kern w:val="0"/>
          <w:sz w:val="22"/>
          <w:szCs w:val="22"/>
          <w:lang w:val="en-GB"/>
          <w14:ligatures w14:val="none"/>
        </w:rPr>
        <w:t xml:space="preserve">1. </w:t>
      </w:r>
      <w:proofErr w:type="spellStart"/>
      <w:r w:rsidRPr="00446BDD">
        <w:rPr>
          <w:rFonts w:eastAsia="Calibri"/>
          <w:b/>
          <w:kern w:val="0"/>
          <w:sz w:val="22"/>
          <w:szCs w:val="22"/>
          <w:lang w:val="en-GB"/>
          <w14:ligatures w14:val="none"/>
        </w:rPr>
        <w:t>Başlık</w:t>
      </w:r>
      <w:proofErr w:type="spellEnd"/>
      <w:r w:rsidR="008D5EE3">
        <w:rPr>
          <w:rFonts w:eastAsia="Calibri"/>
          <w:b/>
          <w:kern w:val="0"/>
          <w:sz w:val="22"/>
          <w:szCs w:val="22"/>
          <w:lang w:val="en-GB"/>
          <w14:ligatures w14:val="none"/>
        </w:rPr>
        <w:t xml:space="preserve"> </w:t>
      </w:r>
      <w:r w:rsidR="008D5EE3">
        <w:rPr>
          <w:rFonts w:eastAsia="Calibri"/>
          <w:b/>
          <w:kern w:val="0"/>
          <w:sz w:val="22"/>
          <w:szCs w:val="22"/>
          <w:lang w:val="en-GB"/>
          <w14:ligatures w14:val="none"/>
        </w:rPr>
        <w:t>(</w:t>
      </w:r>
      <w:proofErr w:type="spellStart"/>
      <w:r w:rsidR="008D5EE3">
        <w:rPr>
          <w:rFonts w:eastAsia="Calibri"/>
          <w:b/>
          <w:kern w:val="0"/>
          <w:sz w:val="22"/>
          <w:szCs w:val="22"/>
          <w:lang w:val="en-GB"/>
          <w14:ligatures w14:val="none"/>
        </w:rPr>
        <w:t>Önce</w:t>
      </w:r>
      <w:proofErr w:type="spellEnd"/>
      <w:r w:rsidR="008D5EE3">
        <w:rPr>
          <w:rFonts w:eastAsia="Calibri"/>
          <w:b/>
          <w:kern w:val="0"/>
          <w:sz w:val="22"/>
          <w:szCs w:val="22"/>
          <w:lang w:val="en-GB"/>
          <w14:ligatures w14:val="none"/>
        </w:rPr>
        <w:t xml:space="preserve"> 12nk, </w:t>
      </w:r>
      <w:proofErr w:type="spellStart"/>
      <w:r w:rsidR="008D5EE3">
        <w:rPr>
          <w:rFonts w:eastAsia="Calibri"/>
          <w:b/>
          <w:kern w:val="0"/>
          <w:sz w:val="22"/>
          <w:szCs w:val="22"/>
          <w:lang w:val="en-GB"/>
          <w14:ligatures w14:val="none"/>
        </w:rPr>
        <w:t>sonra</w:t>
      </w:r>
      <w:proofErr w:type="spellEnd"/>
      <w:r w:rsidR="008D5EE3">
        <w:rPr>
          <w:rFonts w:eastAsia="Calibri"/>
          <w:b/>
          <w:kern w:val="0"/>
          <w:sz w:val="22"/>
          <w:szCs w:val="22"/>
          <w:lang w:val="en-GB"/>
          <w14:ligatures w14:val="none"/>
        </w:rPr>
        <w:t xml:space="preserve"> 12nk)</w:t>
      </w:r>
    </w:p>
    <w:p w14:paraId="62C64346" w14:textId="1D905BD9" w:rsidR="00446BDD" w:rsidRPr="00446BDD" w:rsidRDefault="00446BDD" w:rsidP="00446BDD">
      <w:pPr>
        <w:spacing w:after="120" w:line="240" w:lineRule="auto"/>
        <w:ind w:firstLine="708"/>
        <w:rPr>
          <w:rFonts w:eastAsia="Calibri"/>
          <w:kern w:val="0"/>
          <w:sz w:val="22"/>
          <w:szCs w:val="22"/>
          <w14:ligatures w14:val="none"/>
        </w:rPr>
      </w:pPr>
      <w:r w:rsidRPr="00446BDD">
        <w:rPr>
          <w:rFonts w:eastAsia="Calibri"/>
          <w:kern w:val="0"/>
          <w:sz w:val="22"/>
          <w:szCs w:val="22"/>
          <w14:ligatures w14:val="none"/>
        </w:rPr>
        <w:t>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w:t>
      </w:r>
      <w:r w:rsidRPr="00446BDD">
        <w:rPr>
          <w:rFonts w:eastAsia="Calibri"/>
          <w:kern w:val="0"/>
          <w:sz w:val="22"/>
          <w:szCs w:val="22"/>
          <w:lang w:val="en-GB"/>
          <w14:ligatures w14:val="none"/>
        </w:rPr>
        <w:t xml:space="preserve"> </w:t>
      </w:r>
      <w:r w:rsidRPr="00446BDD">
        <w:rPr>
          <w:rFonts w:eastAsia="Calibri"/>
          <w:kern w:val="0"/>
          <w:sz w:val="22"/>
          <w:szCs w:val="22"/>
          <w14:ligatures w14:val="none"/>
        </w:rPr>
        <w:t>(</w:t>
      </w:r>
      <w:proofErr w:type="spellStart"/>
      <w:r w:rsidRPr="00446BDD">
        <w:rPr>
          <w:rFonts w:eastAsia="Calibri"/>
          <w:kern w:val="0"/>
          <w:sz w:val="22"/>
          <w:szCs w:val="22"/>
          <w14:ligatures w14:val="none"/>
        </w:rPr>
        <w:t>Sapolsky</w:t>
      </w:r>
      <w:proofErr w:type="spellEnd"/>
      <w:r w:rsidRPr="00446BDD">
        <w:rPr>
          <w:rFonts w:eastAsia="Calibri"/>
          <w:kern w:val="0"/>
          <w:sz w:val="22"/>
          <w:szCs w:val="22"/>
          <w14:ligatures w14:val="none"/>
        </w:rPr>
        <w:t xml:space="preserve">, 2020, </w:t>
      </w:r>
      <w:r>
        <w:rPr>
          <w:rFonts w:eastAsia="Calibri"/>
          <w:kern w:val="0"/>
          <w:sz w:val="22"/>
          <w:szCs w:val="22"/>
          <w14:ligatures w14:val="none"/>
        </w:rPr>
        <w:t xml:space="preserve">s. </w:t>
      </w:r>
      <w:r w:rsidRPr="00446BDD">
        <w:rPr>
          <w:rFonts w:eastAsia="Calibri"/>
          <w:kern w:val="0"/>
          <w:sz w:val="22"/>
          <w:szCs w:val="22"/>
          <w14:ligatures w14:val="none"/>
        </w:rPr>
        <w:t>67).</w:t>
      </w:r>
    </w:p>
    <w:p w14:paraId="6B0FB78F" w14:textId="6A31C823" w:rsidR="00446BDD" w:rsidRPr="00446BDD" w:rsidRDefault="00446BDD" w:rsidP="00446BDD">
      <w:pPr>
        <w:spacing w:after="120" w:line="240" w:lineRule="auto"/>
        <w:ind w:left="709" w:right="709"/>
        <w:rPr>
          <w:rFonts w:eastAsia="Calibri"/>
          <w:kern w:val="0"/>
          <w:sz w:val="22"/>
          <w:szCs w:val="22"/>
          <w:lang w:val="en-GB"/>
          <w14:ligatures w14:val="none"/>
        </w:rPr>
      </w:pPr>
      <w:r w:rsidRPr="00446BDD">
        <w:rPr>
          <w:rFonts w:eastAsia="Calibri"/>
          <w:kern w:val="0"/>
          <w:sz w:val="22"/>
          <w:szCs w:val="22"/>
          <w:lang w:val="en-GB"/>
          <w14:ligatures w14:val="none"/>
        </w:rPr>
        <w:t>“</w:t>
      </w:r>
      <w:r w:rsidRPr="00446BDD">
        <w:rPr>
          <w:rFonts w:eastAsia="Calibri"/>
          <w:kern w:val="0"/>
          <w:sz w:val="22"/>
          <w:szCs w:val="22"/>
          <w14:ligatures w14:val="none"/>
        </w:rPr>
        <w:t>Alıntılar, 40 ve daha fazla kelimeden oluşuyorsa: çift tırnak içerisinde, 11 punto yeni bir satırda soldan ve sağdan 1,25’er cm içeriden yazarak başlanmalı, alıntı yapılan kısımda ikinci veya üçüncü bir paragraf yer alacaksa her paragrafın ilk satırı 1,25 cm daha içeriden başlamalıdır.</w:t>
      </w:r>
      <w:r w:rsidRPr="00446BDD">
        <w:rPr>
          <w:rFonts w:eastAsia="Calibri"/>
          <w:kern w:val="0"/>
          <w:sz w:val="22"/>
          <w:szCs w:val="22"/>
          <w:lang w:val="en-GB"/>
          <w14:ligatures w14:val="none"/>
        </w:rPr>
        <w:t>”</w:t>
      </w:r>
      <w:r w:rsidRPr="00446BDD">
        <w:rPr>
          <w:rFonts w:eastAsia="Calibri"/>
          <w:kern w:val="0"/>
          <w:szCs w:val="22"/>
          <w14:ligatures w14:val="none"/>
        </w:rPr>
        <w:t xml:space="preserve"> </w:t>
      </w:r>
      <w:r w:rsidRPr="00446BDD">
        <w:rPr>
          <w:rFonts w:eastAsia="Calibri"/>
          <w:kern w:val="0"/>
          <w:sz w:val="22"/>
          <w:szCs w:val="22"/>
          <w14:ligatures w14:val="none"/>
        </w:rPr>
        <w:t xml:space="preserve">(Johnson, 2017, </w:t>
      </w:r>
      <w:r>
        <w:rPr>
          <w:rFonts w:eastAsia="Calibri"/>
          <w:kern w:val="0"/>
          <w:sz w:val="22"/>
          <w:szCs w:val="22"/>
          <w14:ligatures w14:val="none"/>
        </w:rPr>
        <w:t xml:space="preserve">ss. </w:t>
      </w:r>
      <w:r w:rsidRPr="00446BDD">
        <w:rPr>
          <w:rFonts w:eastAsia="Calibri"/>
          <w:kern w:val="0"/>
          <w:sz w:val="22"/>
          <w:szCs w:val="22"/>
          <w14:ligatures w14:val="none"/>
        </w:rPr>
        <w:t xml:space="preserve">39–41; </w:t>
      </w:r>
      <w:proofErr w:type="spellStart"/>
      <w:r w:rsidRPr="00446BDD">
        <w:rPr>
          <w:rFonts w:eastAsia="Calibri"/>
          <w:kern w:val="0"/>
          <w:sz w:val="22"/>
          <w:szCs w:val="22"/>
          <w14:ligatures w14:val="none"/>
        </w:rPr>
        <w:t>Sapolsky</w:t>
      </w:r>
      <w:proofErr w:type="spellEnd"/>
      <w:r w:rsidRPr="00446BDD">
        <w:rPr>
          <w:rFonts w:eastAsia="Calibri"/>
          <w:kern w:val="0"/>
          <w:sz w:val="22"/>
          <w:szCs w:val="22"/>
          <w14:ligatures w14:val="none"/>
        </w:rPr>
        <w:t xml:space="preserve">, 2020, </w:t>
      </w:r>
      <w:r>
        <w:rPr>
          <w:rFonts w:eastAsia="Calibri"/>
          <w:kern w:val="0"/>
          <w:sz w:val="22"/>
          <w:szCs w:val="22"/>
          <w14:ligatures w14:val="none"/>
        </w:rPr>
        <w:t xml:space="preserve">s. </w:t>
      </w:r>
      <w:r w:rsidRPr="00446BDD">
        <w:rPr>
          <w:rFonts w:eastAsia="Calibri"/>
          <w:kern w:val="0"/>
          <w:sz w:val="22"/>
          <w:szCs w:val="22"/>
          <w14:ligatures w14:val="none"/>
        </w:rPr>
        <w:t>67)</w:t>
      </w:r>
    </w:p>
    <w:p w14:paraId="5501CEB3" w14:textId="6DDA3074" w:rsidR="00446BDD" w:rsidRPr="00446BDD" w:rsidRDefault="00446BDD" w:rsidP="005434B8">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w:t>
      </w:r>
      <w:r w:rsidRPr="00446BDD">
        <w:rPr>
          <w:rFonts w:eastAsia="Calibri"/>
          <w:kern w:val="0"/>
          <w:sz w:val="22"/>
          <w:szCs w:val="22"/>
          <w14:ligatures w14:val="none"/>
        </w:rPr>
        <w:lastRenderedPageBreak/>
        <w:t xml:space="preserve">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(Johnson, 2017, </w:t>
      </w:r>
      <w:r>
        <w:rPr>
          <w:rFonts w:eastAsia="Calibri"/>
          <w:kern w:val="0"/>
          <w:sz w:val="22"/>
          <w:szCs w:val="22"/>
          <w14:ligatures w14:val="none"/>
        </w:rPr>
        <w:t xml:space="preserve">ss. </w:t>
      </w:r>
      <w:r w:rsidRPr="00446BDD">
        <w:rPr>
          <w:rFonts w:eastAsia="Calibri"/>
          <w:kern w:val="0"/>
          <w:sz w:val="22"/>
          <w:szCs w:val="22"/>
          <w14:ligatures w14:val="none"/>
        </w:rPr>
        <w:t xml:space="preserve">39–41; </w:t>
      </w:r>
      <w:proofErr w:type="spellStart"/>
      <w:r w:rsidRPr="00446BDD">
        <w:rPr>
          <w:rFonts w:eastAsia="Calibri"/>
          <w:kern w:val="0"/>
          <w:sz w:val="22"/>
          <w:szCs w:val="22"/>
          <w14:ligatures w14:val="none"/>
        </w:rPr>
        <w:t>Sapolsky</w:t>
      </w:r>
      <w:proofErr w:type="spellEnd"/>
      <w:r w:rsidRPr="00446BDD">
        <w:rPr>
          <w:rFonts w:eastAsia="Calibri"/>
          <w:kern w:val="0"/>
          <w:sz w:val="22"/>
          <w:szCs w:val="22"/>
          <w14:ligatures w14:val="none"/>
        </w:rPr>
        <w:t xml:space="preserve">, 2020, </w:t>
      </w:r>
      <w:r>
        <w:rPr>
          <w:rFonts w:eastAsia="Calibri"/>
          <w:kern w:val="0"/>
          <w:sz w:val="22"/>
          <w:szCs w:val="22"/>
          <w14:ligatures w14:val="none"/>
        </w:rPr>
        <w:t xml:space="preserve">s. </w:t>
      </w:r>
      <w:r w:rsidRPr="00446BDD">
        <w:rPr>
          <w:rFonts w:eastAsia="Calibri"/>
          <w:kern w:val="0"/>
          <w:sz w:val="22"/>
          <w:szCs w:val="22"/>
          <w14:ligatures w14:val="none"/>
        </w:rPr>
        <w:t>67).</w:t>
      </w:r>
    </w:p>
    <w:p w14:paraId="41639C7E" w14:textId="7259BB21" w:rsidR="00446BDD" w:rsidRPr="00446BDD" w:rsidRDefault="00446BDD" w:rsidP="008D5EE3">
      <w:pPr>
        <w:spacing w:before="240" w:after="240" w:line="240" w:lineRule="auto"/>
        <w:ind w:firstLine="709"/>
        <w:jc w:val="left"/>
        <w:outlineLvl w:val="1"/>
        <w:rPr>
          <w:rFonts w:eastAsia="Calibri"/>
          <w:b/>
          <w:kern w:val="0"/>
          <w:sz w:val="22"/>
          <w:szCs w:val="22"/>
          <w:lang w:val="en-GB"/>
          <w14:ligatures w14:val="none"/>
        </w:rPr>
      </w:pPr>
      <w:r w:rsidRPr="00446BDD">
        <w:rPr>
          <w:rFonts w:eastAsia="Calibri"/>
          <w:b/>
          <w:kern w:val="0"/>
          <w:sz w:val="22"/>
          <w:szCs w:val="22"/>
          <w:lang w:val="en-GB"/>
          <w14:ligatures w14:val="none"/>
        </w:rPr>
        <w:t xml:space="preserve">1.1. Birinci </w:t>
      </w:r>
      <w:proofErr w:type="spellStart"/>
      <w:r w:rsidRPr="00446BDD">
        <w:rPr>
          <w:rFonts w:eastAsia="Calibri"/>
          <w:b/>
          <w:kern w:val="0"/>
          <w:sz w:val="22"/>
          <w:szCs w:val="22"/>
          <w:lang w:val="en-GB"/>
          <w14:ligatures w14:val="none"/>
        </w:rPr>
        <w:t>Derece</w:t>
      </w:r>
      <w:proofErr w:type="spellEnd"/>
      <w:r w:rsidRPr="00446BDD">
        <w:rPr>
          <w:rFonts w:eastAsia="Calibri"/>
          <w:b/>
          <w:kern w:val="0"/>
          <w:sz w:val="22"/>
          <w:szCs w:val="22"/>
          <w:lang w:val="en-GB"/>
          <w14:ligatures w14:val="none"/>
        </w:rPr>
        <w:t xml:space="preserve"> Alt </w:t>
      </w:r>
      <w:proofErr w:type="spellStart"/>
      <w:r w:rsidRPr="00446BDD">
        <w:rPr>
          <w:rFonts w:eastAsia="Calibri"/>
          <w:b/>
          <w:kern w:val="0"/>
          <w:sz w:val="22"/>
          <w:szCs w:val="22"/>
          <w:lang w:val="en-GB"/>
          <w14:ligatures w14:val="none"/>
        </w:rPr>
        <w:t>Başlık</w:t>
      </w:r>
      <w:proofErr w:type="spellEnd"/>
      <w:r w:rsidRPr="00446BDD">
        <w:rPr>
          <w:rFonts w:eastAsia="Calibri"/>
          <w:b/>
          <w:kern w:val="0"/>
          <w:sz w:val="22"/>
          <w:szCs w:val="22"/>
          <w:lang w:val="en-GB"/>
          <w14:ligatures w14:val="none"/>
        </w:rPr>
        <w:t xml:space="preserve"> </w:t>
      </w:r>
      <w:r w:rsidR="008D5EE3">
        <w:rPr>
          <w:rFonts w:eastAsia="Calibri"/>
          <w:b/>
          <w:kern w:val="0"/>
          <w:sz w:val="22"/>
          <w:szCs w:val="22"/>
          <w:lang w:val="en-GB"/>
          <w14:ligatures w14:val="none"/>
        </w:rPr>
        <w:t>(</w:t>
      </w:r>
      <w:proofErr w:type="spellStart"/>
      <w:r w:rsidR="008D5EE3">
        <w:rPr>
          <w:rFonts w:eastAsia="Calibri"/>
          <w:b/>
          <w:kern w:val="0"/>
          <w:sz w:val="22"/>
          <w:szCs w:val="22"/>
          <w:lang w:val="en-GB"/>
          <w14:ligatures w14:val="none"/>
        </w:rPr>
        <w:t>Önce</w:t>
      </w:r>
      <w:proofErr w:type="spellEnd"/>
      <w:r w:rsidR="008D5EE3">
        <w:rPr>
          <w:rFonts w:eastAsia="Calibri"/>
          <w:b/>
          <w:kern w:val="0"/>
          <w:sz w:val="22"/>
          <w:szCs w:val="22"/>
          <w:lang w:val="en-GB"/>
          <w14:ligatures w14:val="none"/>
        </w:rPr>
        <w:t xml:space="preserve"> 12nk, </w:t>
      </w:r>
      <w:proofErr w:type="spellStart"/>
      <w:r w:rsidR="008D5EE3">
        <w:rPr>
          <w:rFonts w:eastAsia="Calibri"/>
          <w:b/>
          <w:kern w:val="0"/>
          <w:sz w:val="22"/>
          <w:szCs w:val="22"/>
          <w:lang w:val="en-GB"/>
          <w14:ligatures w14:val="none"/>
        </w:rPr>
        <w:t>sonra</w:t>
      </w:r>
      <w:proofErr w:type="spellEnd"/>
      <w:r w:rsidR="008D5EE3">
        <w:rPr>
          <w:rFonts w:eastAsia="Calibri"/>
          <w:b/>
          <w:kern w:val="0"/>
          <w:sz w:val="22"/>
          <w:szCs w:val="22"/>
          <w:lang w:val="en-GB"/>
          <w14:ligatures w14:val="none"/>
        </w:rPr>
        <w:t xml:space="preserve"> 12nk)</w:t>
      </w:r>
    </w:p>
    <w:p w14:paraId="25776418"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İki yana yaslı</w:t>
      </w:r>
      <w:r w:rsidRPr="00446BDD">
        <w:rPr>
          <w:rFonts w:eastAsia="Calibri"/>
          <w:kern w:val="0"/>
          <w:sz w:val="22"/>
          <w:szCs w:val="22"/>
          <w:vertAlign w:val="superscript"/>
          <w14:ligatures w14:val="none"/>
        </w:rPr>
        <w:footnoteReference w:id="3"/>
      </w:r>
      <w:r w:rsidRPr="00446BDD">
        <w:rPr>
          <w:rFonts w:eastAsia="Calibri"/>
          <w:kern w:val="0"/>
          <w:sz w:val="22"/>
          <w:szCs w:val="22"/>
          <w14:ligatures w14:val="none"/>
        </w:rPr>
        <w:t xml:space="preserve">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o 1 – Tablo Başlığı"/>
      </w:tblPr>
      <w:tblGrid>
        <w:gridCol w:w="1140"/>
        <w:gridCol w:w="1395"/>
        <w:gridCol w:w="1276"/>
        <w:gridCol w:w="1417"/>
      </w:tblGrid>
      <w:tr w:rsidR="00446BDD" w:rsidRPr="00446BDD" w14:paraId="306D8651" w14:textId="77777777" w:rsidTr="00EF1DD6">
        <w:trPr>
          <w:trHeight w:val="394"/>
          <w:jc w:val="center"/>
        </w:trPr>
        <w:tc>
          <w:tcPr>
            <w:tcW w:w="1140" w:type="dxa"/>
            <w:shd w:val="clear" w:color="auto" w:fill="auto"/>
          </w:tcPr>
          <w:p w14:paraId="7047A9C8"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08495F49"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p w14:paraId="01D93024"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tcPr>
          <w:p w14:paraId="04188689"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tcPr>
          <w:p w14:paraId="3BEDE4C1"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446BDD" w:rsidRPr="00446BDD" w14:paraId="37940FBC" w14:textId="77777777" w:rsidTr="00EF1DD6">
        <w:trPr>
          <w:trHeight w:val="228"/>
          <w:jc w:val="center"/>
        </w:trPr>
        <w:tc>
          <w:tcPr>
            <w:tcW w:w="1140" w:type="dxa"/>
            <w:shd w:val="clear" w:color="auto" w:fill="auto"/>
          </w:tcPr>
          <w:p w14:paraId="74C6AB30"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04A24182"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5FB7CF72"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299E4399"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446BDD" w:rsidRPr="00446BDD" w14:paraId="42F03554" w14:textId="77777777" w:rsidTr="00EF1DD6">
        <w:trPr>
          <w:trHeight w:val="238"/>
          <w:jc w:val="center"/>
        </w:trPr>
        <w:tc>
          <w:tcPr>
            <w:tcW w:w="1140" w:type="dxa"/>
            <w:shd w:val="clear" w:color="auto" w:fill="auto"/>
          </w:tcPr>
          <w:p w14:paraId="462C8041"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3441191A"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406CCBF8"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28D9B48C"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446BDD" w:rsidRPr="00446BDD" w14:paraId="021423EF" w14:textId="77777777" w:rsidTr="00EF1DD6">
        <w:trPr>
          <w:trHeight w:val="238"/>
          <w:jc w:val="center"/>
        </w:trPr>
        <w:tc>
          <w:tcPr>
            <w:tcW w:w="1140" w:type="dxa"/>
            <w:shd w:val="clear" w:color="auto" w:fill="auto"/>
          </w:tcPr>
          <w:p w14:paraId="143AA286"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28799B57"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5C4915F8"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7ADCC23A"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446BDD" w:rsidRPr="00446BDD" w14:paraId="574FA3C8" w14:textId="77777777" w:rsidTr="00EF1DD6">
        <w:trPr>
          <w:trHeight w:val="228"/>
          <w:jc w:val="center"/>
        </w:trPr>
        <w:tc>
          <w:tcPr>
            <w:tcW w:w="1140" w:type="dxa"/>
            <w:shd w:val="clear" w:color="auto" w:fill="auto"/>
          </w:tcPr>
          <w:p w14:paraId="59B33AD9"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4BE58B6C"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402290FD"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09212330"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446BDD" w:rsidRPr="00446BDD" w14:paraId="3D8C95D0" w14:textId="77777777" w:rsidTr="00EF1DD6">
        <w:trPr>
          <w:trHeight w:val="238"/>
          <w:jc w:val="center"/>
        </w:trPr>
        <w:tc>
          <w:tcPr>
            <w:tcW w:w="1140" w:type="dxa"/>
            <w:shd w:val="clear" w:color="auto" w:fill="auto"/>
          </w:tcPr>
          <w:p w14:paraId="254B041A"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49E9281F"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tcPr>
          <w:p w14:paraId="10B4FC77" w14:textId="77777777" w:rsidR="00446BDD" w:rsidRPr="00446BDD" w:rsidRDefault="00446BDD" w:rsidP="00446BDD">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tcPr>
          <w:p w14:paraId="0A46147C" w14:textId="77777777" w:rsidR="00446BDD" w:rsidRPr="00446BDD" w:rsidRDefault="00446BDD" w:rsidP="00446BDD">
            <w:pPr>
              <w:keepNext/>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bl>
    <w:p w14:paraId="555C3250" w14:textId="77777777" w:rsidR="00446BDD" w:rsidRPr="00446BDD" w:rsidRDefault="00446BDD" w:rsidP="00446BDD">
      <w:pPr>
        <w:framePr w:hSpace="141" w:wrap="around" w:vAnchor="page" w:hAnchor="page" w:x="3130" w:y="6029"/>
        <w:widowControl w:val="0"/>
        <w:autoSpaceDE w:val="0"/>
        <w:autoSpaceDN w:val="0"/>
        <w:spacing w:after="120" w:line="240" w:lineRule="auto"/>
        <w:jc w:val="center"/>
        <w:rPr>
          <w:rFonts w:eastAsia="Times New Roman"/>
          <w:kern w:val="0"/>
          <w:sz w:val="18"/>
          <w:szCs w:val="22"/>
          <w14:ligatures w14:val="none"/>
        </w:rPr>
      </w:pPr>
      <w:r w:rsidRPr="00446BDD">
        <w:rPr>
          <w:rFonts w:eastAsia="Times New Roman"/>
          <w:b/>
          <w:bCs/>
          <w:kern w:val="0"/>
          <w:sz w:val="18"/>
          <w:szCs w:val="22"/>
          <w14:ligatures w14:val="none"/>
        </w:rPr>
        <w:t xml:space="preserve">Tablo </w:t>
      </w:r>
      <w:r w:rsidRPr="00446BDD">
        <w:rPr>
          <w:rFonts w:eastAsia="Times New Roman"/>
          <w:b/>
          <w:bCs/>
          <w:kern w:val="0"/>
          <w:sz w:val="18"/>
          <w:szCs w:val="22"/>
          <w14:ligatures w14:val="none"/>
        </w:rPr>
        <w:fldChar w:fldCharType="begin"/>
      </w:r>
      <w:r w:rsidRPr="00446BDD">
        <w:rPr>
          <w:rFonts w:eastAsia="Times New Roman"/>
          <w:b/>
          <w:bCs/>
          <w:kern w:val="0"/>
          <w:sz w:val="18"/>
          <w:szCs w:val="22"/>
          <w14:ligatures w14:val="none"/>
        </w:rPr>
        <w:instrText xml:space="preserve"> SEQ Tablo \* ARABIC </w:instrText>
      </w:r>
      <w:r w:rsidRPr="00446BDD">
        <w:rPr>
          <w:rFonts w:eastAsia="Times New Roman"/>
          <w:b/>
          <w:bCs/>
          <w:kern w:val="0"/>
          <w:sz w:val="18"/>
          <w:szCs w:val="22"/>
          <w14:ligatures w14:val="none"/>
        </w:rPr>
        <w:fldChar w:fldCharType="separate"/>
      </w:r>
      <w:r w:rsidRPr="00446BDD">
        <w:rPr>
          <w:rFonts w:eastAsia="Times New Roman"/>
          <w:b/>
          <w:bCs/>
          <w:kern w:val="0"/>
          <w:sz w:val="18"/>
          <w:szCs w:val="22"/>
          <w14:ligatures w14:val="none"/>
        </w:rPr>
        <w:t>1</w:t>
      </w:r>
      <w:r w:rsidRPr="00446BDD">
        <w:rPr>
          <w:rFonts w:eastAsia="Times New Roman"/>
          <w:b/>
          <w:bCs/>
          <w:kern w:val="0"/>
          <w:sz w:val="18"/>
          <w:szCs w:val="22"/>
          <w14:ligatures w14:val="none"/>
        </w:rPr>
        <w:fldChar w:fldCharType="end"/>
      </w:r>
      <w:r w:rsidRPr="00446BDD">
        <w:rPr>
          <w:rFonts w:eastAsia="Times New Roman"/>
          <w:b/>
          <w:bCs/>
          <w:kern w:val="0"/>
          <w:sz w:val="18"/>
          <w:szCs w:val="22"/>
          <w14:ligatures w14:val="none"/>
        </w:rPr>
        <w:t>:</w:t>
      </w:r>
      <w:r w:rsidRPr="00446BDD">
        <w:rPr>
          <w:rFonts w:eastAsia="Times New Roman"/>
          <w:kern w:val="0"/>
          <w:sz w:val="18"/>
          <w:szCs w:val="22"/>
          <w14:ligatures w14:val="none"/>
        </w:rPr>
        <w:t xml:space="preserve"> Tablo Adında İlk Harfler Büyük ve 8 Punto (Kaynak, 2024, s. 23)</w:t>
      </w:r>
    </w:p>
    <w:p w14:paraId="4D031A87" w14:textId="77777777" w:rsidR="00446BDD" w:rsidRPr="00446BDD" w:rsidRDefault="00446BDD" w:rsidP="00446BDD">
      <w:pPr>
        <w:spacing w:after="120" w:line="240" w:lineRule="auto"/>
        <w:ind w:firstLine="708"/>
        <w:rPr>
          <w:rFonts w:eastAsia="Calibri"/>
          <w:kern w:val="0"/>
          <w:sz w:val="22"/>
          <w:szCs w:val="22"/>
          <w14:ligatures w14:val="none"/>
        </w:rPr>
      </w:pPr>
    </w:p>
    <w:p w14:paraId="0B1D835D"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İki yana yaslı</w:t>
      </w:r>
      <w:r w:rsidRPr="00446BDD">
        <w:rPr>
          <w:rFonts w:eastAsia="Calibri"/>
          <w:kern w:val="0"/>
          <w:sz w:val="22"/>
          <w:szCs w:val="22"/>
          <w:vertAlign w:val="superscript"/>
          <w14:ligatures w14:val="none"/>
        </w:rPr>
        <w:footnoteReference w:id="4"/>
      </w:r>
      <w:r w:rsidRPr="00446BDD">
        <w:rPr>
          <w:rFonts w:eastAsia="Calibri"/>
          <w:kern w:val="0"/>
          <w:sz w:val="22"/>
          <w:szCs w:val="22"/>
          <w14:ligatures w14:val="none"/>
        </w:rPr>
        <w:t xml:space="preserve">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064543DB" w14:textId="22FA3529" w:rsidR="00446BDD" w:rsidRPr="00446BDD" w:rsidRDefault="00446BDD" w:rsidP="008D5EE3">
      <w:pPr>
        <w:spacing w:before="240" w:after="240" w:line="240" w:lineRule="auto"/>
        <w:ind w:firstLine="709"/>
        <w:jc w:val="left"/>
        <w:outlineLvl w:val="1"/>
        <w:rPr>
          <w:rFonts w:eastAsia="Calibri"/>
          <w:b/>
          <w:kern w:val="0"/>
          <w:sz w:val="22"/>
          <w:szCs w:val="22"/>
          <w:lang w:val="en-GB"/>
          <w14:ligatures w14:val="none"/>
        </w:rPr>
      </w:pPr>
      <w:r w:rsidRPr="00446BDD">
        <w:rPr>
          <w:rFonts w:eastAsia="Calibri"/>
          <w:b/>
          <w:kern w:val="0"/>
          <w:sz w:val="22"/>
          <w:szCs w:val="22"/>
          <w:lang w:val="en-GB"/>
          <w14:ligatures w14:val="none"/>
        </w:rPr>
        <w:t xml:space="preserve">1.1.1. </w:t>
      </w:r>
      <w:proofErr w:type="spellStart"/>
      <w:r w:rsidRPr="00446BDD">
        <w:rPr>
          <w:rFonts w:eastAsia="Calibri"/>
          <w:b/>
          <w:kern w:val="0"/>
          <w:sz w:val="22"/>
          <w:szCs w:val="22"/>
          <w:lang w:val="en-GB"/>
          <w14:ligatures w14:val="none"/>
        </w:rPr>
        <w:t>İkinci</w:t>
      </w:r>
      <w:proofErr w:type="spellEnd"/>
      <w:r w:rsidRPr="00446BDD">
        <w:rPr>
          <w:rFonts w:eastAsia="Calibri"/>
          <w:b/>
          <w:kern w:val="0"/>
          <w:sz w:val="22"/>
          <w:szCs w:val="22"/>
          <w:lang w:val="en-GB"/>
          <w14:ligatures w14:val="none"/>
        </w:rPr>
        <w:t xml:space="preserve"> Derece Alt </w:t>
      </w:r>
      <w:proofErr w:type="spellStart"/>
      <w:r w:rsidRPr="00446BDD">
        <w:rPr>
          <w:rFonts w:eastAsia="Calibri"/>
          <w:b/>
          <w:kern w:val="0"/>
          <w:sz w:val="22"/>
          <w:szCs w:val="22"/>
          <w:lang w:val="en-GB"/>
          <w14:ligatures w14:val="none"/>
        </w:rPr>
        <w:t>Başlık</w:t>
      </w:r>
      <w:proofErr w:type="spellEnd"/>
      <w:r w:rsidR="008D5EE3">
        <w:rPr>
          <w:rFonts w:eastAsia="Calibri"/>
          <w:b/>
          <w:kern w:val="0"/>
          <w:sz w:val="22"/>
          <w:szCs w:val="22"/>
          <w:lang w:val="en-GB"/>
          <w14:ligatures w14:val="none"/>
        </w:rPr>
        <w:t xml:space="preserve"> </w:t>
      </w:r>
      <w:r w:rsidR="008D5EE3">
        <w:rPr>
          <w:rFonts w:eastAsia="Calibri"/>
          <w:b/>
          <w:kern w:val="0"/>
          <w:sz w:val="22"/>
          <w:szCs w:val="22"/>
          <w:lang w:val="en-GB"/>
          <w14:ligatures w14:val="none"/>
        </w:rPr>
        <w:t>(</w:t>
      </w:r>
      <w:proofErr w:type="spellStart"/>
      <w:r w:rsidR="008D5EE3">
        <w:rPr>
          <w:rFonts w:eastAsia="Calibri"/>
          <w:b/>
          <w:kern w:val="0"/>
          <w:sz w:val="22"/>
          <w:szCs w:val="22"/>
          <w:lang w:val="en-GB"/>
          <w14:ligatures w14:val="none"/>
        </w:rPr>
        <w:t>Önce</w:t>
      </w:r>
      <w:proofErr w:type="spellEnd"/>
      <w:r w:rsidR="008D5EE3">
        <w:rPr>
          <w:rFonts w:eastAsia="Calibri"/>
          <w:b/>
          <w:kern w:val="0"/>
          <w:sz w:val="22"/>
          <w:szCs w:val="22"/>
          <w:lang w:val="en-GB"/>
          <w14:ligatures w14:val="none"/>
        </w:rPr>
        <w:t xml:space="preserve"> 12nk, </w:t>
      </w:r>
      <w:proofErr w:type="spellStart"/>
      <w:r w:rsidR="008D5EE3">
        <w:rPr>
          <w:rFonts w:eastAsia="Calibri"/>
          <w:b/>
          <w:kern w:val="0"/>
          <w:sz w:val="22"/>
          <w:szCs w:val="22"/>
          <w:lang w:val="en-GB"/>
          <w14:ligatures w14:val="none"/>
        </w:rPr>
        <w:t>sonra</w:t>
      </w:r>
      <w:proofErr w:type="spellEnd"/>
      <w:r w:rsidR="008D5EE3">
        <w:rPr>
          <w:rFonts w:eastAsia="Calibri"/>
          <w:b/>
          <w:kern w:val="0"/>
          <w:sz w:val="22"/>
          <w:szCs w:val="22"/>
          <w:lang w:val="en-GB"/>
          <w14:ligatures w14:val="none"/>
        </w:rPr>
        <w:t xml:space="preserve"> 12nk)</w:t>
      </w:r>
    </w:p>
    <w:p w14:paraId="2A48DD76"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w:t>
      </w:r>
      <w:r w:rsidRPr="00446BDD">
        <w:rPr>
          <w:rFonts w:eastAsia="Calibri"/>
          <w:kern w:val="0"/>
          <w:sz w:val="22"/>
          <w:szCs w:val="22"/>
          <w14:ligatures w14:val="none"/>
        </w:rPr>
        <w:lastRenderedPageBreak/>
        <w:t xml:space="preserve">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4864B47C"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5A6CD0DD" w14:textId="1CAEB44F" w:rsidR="00446BDD" w:rsidRPr="00446BDD" w:rsidRDefault="00446BDD" w:rsidP="00446BDD">
      <w:pPr>
        <w:spacing w:after="120" w:line="240" w:lineRule="auto"/>
        <w:ind w:left="709" w:right="709"/>
        <w:rPr>
          <w:rFonts w:eastAsia="Calibri"/>
          <w:kern w:val="0"/>
          <w:sz w:val="22"/>
          <w:szCs w:val="22"/>
          <w:lang w:val="en-GB"/>
          <w14:ligatures w14:val="none"/>
        </w:rPr>
      </w:pPr>
      <w:r w:rsidRPr="00446BDD">
        <w:rPr>
          <w:rFonts w:eastAsia="Calibri"/>
          <w:kern w:val="0"/>
          <w:sz w:val="22"/>
          <w:szCs w:val="22"/>
          <w:lang w:val="en-GB"/>
          <w14:ligatures w14:val="none"/>
        </w:rPr>
        <w:t>“</w:t>
      </w:r>
      <w:r w:rsidRPr="00446BDD">
        <w:rPr>
          <w:rFonts w:eastAsia="Calibri"/>
          <w:kern w:val="0"/>
          <w:sz w:val="22"/>
          <w:szCs w:val="22"/>
          <w14:ligatures w14:val="none"/>
        </w:rPr>
        <w:t>Alıntılar, 40 ve daha fazla kelimeden oluşuyorsa: çift tırnak içerisinde, 11 punto yeni bir satırda soldan ve sağdan 1,25’er cm içeriden yazarak başlanmalı, alıntı yapılan kısımda ikinci veya üçüncü bir paragraf yer alacaksa her paragrafın ilk satırı 1,25 cm daha içeriden başlamalıdır.</w:t>
      </w:r>
      <w:r w:rsidRPr="00446BDD">
        <w:rPr>
          <w:rFonts w:eastAsia="Calibri"/>
          <w:kern w:val="0"/>
          <w:sz w:val="22"/>
          <w:szCs w:val="22"/>
          <w:lang w:val="en-GB"/>
          <w14:ligatures w14:val="none"/>
        </w:rPr>
        <w:t>”</w:t>
      </w:r>
      <w:r w:rsidRPr="00446BDD">
        <w:rPr>
          <w:rFonts w:eastAsia="Calibri"/>
          <w:kern w:val="0"/>
          <w:sz w:val="22"/>
          <w:szCs w:val="22"/>
          <w14:ligatures w14:val="none"/>
        </w:rPr>
        <w:t xml:space="preserve"> (</w:t>
      </w:r>
      <w:proofErr w:type="spellStart"/>
      <w:r w:rsidRPr="00446BDD">
        <w:rPr>
          <w:rFonts w:eastAsia="Calibri"/>
          <w:kern w:val="0"/>
          <w:sz w:val="22"/>
          <w:szCs w:val="22"/>
          <w14:ligatures w14:val="none"/>
        </w:rPr>
        <w:t>Sapolsky</w:t>
      </w:r>
      <w:proofErr w:type="spellEnd"/>
      <w:r w:rsidRPr="00446BDD">
        <w:rPr>
          <w:rFonts w:eastAsia="Calibri"/>
          <w:kern w:val="0"/>
          <w:sz w:val="22"/>
          <w:szCs w:val="22"/>
          <w14:ligatures w14:val="none"/>
        </w:rPr>
        <w:t xml:space="preserve">, 2020, </w:t>
      </w:r>
      <w:r>
        <w:rPr>
          <w:rFonts w:eastAsia="Calibri"/>
          <w:kern w:val="0"/>
          <w:sz w:val="22"/>
          <w:szCs w:val="22"/>
          <w14:ligatures w14:val="none"/>
        </w:rPr>
        <w:t xml:space="preserve">s. </w:t>
      </w:r>
      <w:r w:rsidRPr="00446BDD">
        <w:rPr>
          <w:rFonts w:eastAsia="Calibri"/>
          <w:kern w:val="0"/>
          <w:sz w:val="22"/>
          <w:szCs w:val="22"/>
          <w14:ligatures w14:val="none"/>
        </w:rPr>
        <w:t>67).</w:t>
      </w:r>
    </w:p>
    <w:p w14:paraId="1B9583A2" w14:textId="77777777" w:rsidR="00446BDD" w:rsidRPr="00446BDD" w:rsidRDefault="00446BDD" w:rsidP="005434B8">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51E78D0E" w14:textId="0E6E98FC" w:rsidR="00446BDD" w:rsidRPr="00446BDD" w:rsidRDefault="00446BDD" w:rsidP="008D5EE3">
      <w:pPr>
        <w:spacing w:before="240" w:after="240" w:line="240" w:lineRule="auto"/>
        <w:ind w:firstLine="709"/>
        <w:jc w:val="left"/>
        <w:outlineLvl w:val="1"/>
        <w:rPr>
          <w:rFonts w:eastAsia="Calibri"/>
          <w:b/>
          <w:kern w:val="0"/>
          <w:sz w:val="22"/>
          <w:szCs w:val="22"/>
          <w:lang w:val="en-GB"/>
          <w14:ligatures w14:val="none"/>
        </w:rPr>
      </w:pPr>
      <w:r w:rsidRPr="00446BDD">
        <w:rPr>
          <w:rFonts w:eastAsia="Calibri"/>
          <w:b/>
          <w:kern w:val="0"/>
          <w:sz w:val="22"/>
          <w:szCs w:val="22"/>
          <w:lang w:val="en-GB"/>
          <w14:ligatures w14:val="none"/>
        </w:rPr>
        <w:t>SONUÇ / CONCLUSION</w:t>
      </w:r>
      <w:r w:rsidR="008D5EE3">
        <w:rPr>
          <w:rFonts w:eastAsia="Calibri"/>
          <w:b/>
          <w:kern w:val="0"/>
          <w:sz w:val="22"/>
          <w:szCs w:val="22"/>
          <w:lang w:val="en-GB"/>
          <w14:ligatures w14:val="none"/>
        </w:rPr>
        <w:t xml:space="preserve"> </w:t>
      </w:r>
      <w:r w:rsidR="008D5EE3">
        <w:rPr>
          <w:rFonts w:eastAsia="Calibri"/>
          <w:b/>
          <w:kern w:val="0"/>
          <w:sz w:val="22"/>
          <w:szCs w:val="22"/>
          <w:lang w:val="en-GB"/>
          <w14:ligatures w14:val="none"/>
        </w:rPr>
        <w:t>(</w:t>
      </w:r>
      <w:proofErr w:type="spellStart"/>
      <w:r w:rsidR="008D5EE3">
        <w:rPr>
          <w:rFonts w:eastAsia="Calibri"/>
          <w:b/>
          <w:kern w:val="0"/>
          <w:sz w:val="22"/>
          <w:szCs w:val="22"/>
          <w:lang w:val="en-GB"/>
          <w14:ligatures w14:val="none"/>
        </w:rPr>
        <w:t>Önce</w:t>
      </w:r>
      <w:proofErr w:type="spellEnd"/>
      <w:r w:rsidR="008D5EE3">
        <w:rPr>
          <w:rFonts w:eastAsia="Calibri"/>
          <w:b/>
          <w:kern w:val="0"/>
          <w:sz w:val="22"/>
          <w:szCs w:val="22"/>
          <w:lang w:val="en-GB"/>
          <w14:ligatures w14:val="none"/>
        </w:rPr>
        <w:t xml:space="preserve"> 12nk, </w:t>
      </w:r>
      <w:proofErr w:type="spellStart"/>
      <w:r w:rsidR="008D5EE3">
        <w:rPr>
          <w:rFonts w:eastAsia="Calibri"/>
          <w:b/>
          <w:kern w:val="0"/>
          <w:sz w:val="22"/>
          <w:szCs w:val="22"/>
          <w:lang w:val="en-GB"/>
          <w14:ligatures w14:val="none"/>
        </w:rPr>
        <w:t>sonra</w:t>
      </w:r>
      <w:proofErr w:type="spellEnd"/>
      <w:r w:rsidR="008D5EE3">
        <w:rPr>
          <w:rFonts w:eastAsia="Calibri"/>
          <w:b/>
          <w:kern w:val="0"/>
          <w:sz w:val="22"/>
          <w:szCs w:val="22"/>
          <w:lang w:val="en-GB"/>
          <w14:ligatures w14:val="none"/>
        </w:rPr>
        <w:t xml:space="preserve"> 12nk)</w:t>
      </w:r>
    </w:p>
    <w:p w14:paraId="3B1B3C8F"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1EEF1810"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557AD6AF" w14:textId="77777777" w:rsidR="00446BDD" w:rsidRPr="00446BDD" w:rsidRDefault="00446BDD" w:rsidP="00446BDD">
      <w:pPr>
        <w:spacing w:after="120" w:line="240" w:lineRule="auto"/>
        <w:ind w:firstLine="708"/>
        <w:rPr>
          <w:rFonts w:eastAsia="Calibri"/>
          <w:kern w:val="0"/>
          <w:sz w:val="22"/>
          <w:szCs w:val="22"/>
          <w:lang w:val="en-GB"/>
          <w14:ligatures w14:val="none"/>
        </w:rPr>
      </w:pPr>
      <w:r w:rsidRPr="00446BDD">
        <w:rPr>
          <w:rFonts w:eastAsia="Calibri"/>
          <w:kern w:val="0"/>
          <w:sz w:val="22"/>
          <w:szCs w:val="22"/>
          <w14:ligatures w14:val="none"/>
        </w:rPr>
        <w:t xml:space="preserve">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p w14:paraId="01C89D96" w14:textId="77777777" w:rsidR="00446BDD" w:rsidRPr="00446BDD" w:rsidRDefault="00446BDD" w:rsidP="00446BDD">
      <w:pPr>
        <w:spacing w:after="120" w:line="259" w:lineRule="auto"/>
        <w:jc w:val="left"/>
        <w:rPr>
          <w:rFonts w:eastAsia="Calibri"/>
          <w:kern w:val="0"/>
          <w:sz w:val="22"/>
          <w:szCs w:val="22"/>
          <w14:ligatures w14:val="none"/>
        </w:rPr>
      </w:pPr>
    </w:p>
    <w:p w14:paraId="5FE3B04A" w14:textId="77777777" w:rsidR="00446BDD" w:rsidRDefault="00446BDD" w:rsidP="00446BDD">
      <w:pPr>
        <w:spacing w:after="120" w:line="259" w:lineRule="auto"/>
        <w:jc w:val="left"/>
        <w:rPr>
          <w:rFonts w:eastAsia="Calibri"/>
          <w:b/>
          <w:kern w:val="0"/>
          <w:sz w:val="22"/>
          <w:szCs w:val="22"/>
          <w14:ligatures w14:val="none"/>
        </w:rPr>
      </w:pPr>
      <w:r>
        <w:rPr>
          <w:rFonts w:eastAsia="Calibri"/>
          <w:b/>
          <w:kern w:val="0"/>
          <w:sz w:val="22"/>
          <w:szCs w:val="22"/>
          <w14:ligatures w14:val="none"/>
        </w:rPr>
        <w:br w:type="page"/>
      </w:r>
    </w:p>
    <w:p w14:paraId="536FECA6" w14:textId="4F1125CB" w:rsidR="00446BDD" w:rsidRPr="00446BDD" w:rsidRDefault="00446BDD" w:rsidP="00446BDD">
      <w:pPr>
        <w:spacing w:after="120" w:line="259" w:lineRule="auto"/>
        <w:jc w:val="left"/>
        <w:rPr>
          <w:rFonts w:eastAsia="Calibri"/>
          <w:b/>
          <w:kern w:val="0"/>
          <w:sz w:val="22"/>
          <w:szCs w:val="22"/>
          <w14:ligatures w14:val="none"/>
        </w:rPr>
      </w:pPr>
      <w:r w:rsidRPr="00446BDD">
        <w:rPr>
          <w:rFonts w:eastAsia="Calibri"/>
          <w:b/>
          <w:kern w:val="0"/>
          <w:sz w:val="22"/>
          <w:szCs w:val="22"/>
          <w14:ligatures w14:val="none"/>
        </w:rPr>
        <w:lastRenderedPageBreak/>
        <w:t xml:space="preserve">KAYNAKÇA / REFERENCES </w:t>
      </w:r>
    </w:p>
    <w:p w14:paraId="07D6808E" w14:textId="77777777" w:rsidR="00446BDD" w:rsidRPr="00446BDD" w:rsidRDefault="00446BDD" w:rsidP="00446BDD">
      <w:pPr>
        <w:spacing w:after="120" w:line="259" w:lineRule="auto"/>
        <w:jc w:val="left"/>
        <w:rPr>
          <w:rFonts w:eastAsia="Calibri"/>
          <w:b/>
          <w:kern w:val="0"/>
          <w:sz w:val="22"/>
          <w:szCs w:val="22"/>
          <w14:ligatures w14:val="none"/>
        </w:rPr>
      </w:pPr>
      <w:r w:rsidRPr="00446BDD">
        <w:rPr>
          <w:rFonts w:eastAsia="Calibri"/>
          <w:b/>
          <w:kern w:val="0"/>
          <w:sz w:val="22"/>
          <w:szCs w:val="22"/>
          <w14:ligatures w14:val="none"/>
        </w:rPr>
        <w:t>(Yeni sayfada başlamalı ve APA 7’ye göre hazırlanmış olmalıdır.)</w:t>
      </w:r>
    </w:p>
    <w:p w14:paraId="4B0E6D20" w14:textId="77777777" w:rsidR="00446BDD" w:rsidRPr="00446BDD" w:rsidRDefault="00446BDD" w:rsidP="00446BDD">
      <w:pPr>
        <w:spacing w:after="120" w:line="259" w:lineRule="auto"/>
        <w:jc w:val="center"/>
        <w:rPr>
          <w:rFonts w:eastAsia="Calibri"/>
          <w:b/>
          <w:kern w:val="0"/>
          <w:sz w:val="20"/>
          <w:szCs w:val="22"/>
          <w14:ligatures w14:val="none"/>
        </w:rPr>
      </w:pPr>
      <w:r w:rsidRPr="00446BDD">
        <w:rPr>
          <w:rFonts w:eastAsia="Calibri"/>
          <w:b/>
          <w:kern w:val="0"/>
          <w:sz w:val="20"/>
          <w:szCs w:val="22"/>
          <w14:ligatures w14:val="none"/>
        </w:rPr>
        <w:t>Dergi Makalesi</w:t>
      </w:r>
    </w:p>
    <w:p w14:paraId="037D3E8B" w14:textId="77777777"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Grady</w:t>
      </w:r>
      <w:proofErr w:type="spellEnd"/>
      <w:r w:rsidRPr="00446BDD">
        <w:rPr>
          <w:rFonts w:eastAsia="Calibri"/>
          <w:kern w:val="0"/>
          <w:sz w:val="20"/>
          <w:szCs w:val="22"/>
          <w14:ligatures w14:val="none"/>
        </w:rPr>
        <w:t xml:space="preserve">, J. S., Her, M., </w:t>
      </w:r>
      <w:proofErr w:type="spellStart"/>
      <w:r w:rsidRPr="00446BDD">
        <w:rPr>
          <w:rFonts w:eastAsia="Calibri"/>
          <w:kern w:val="0"/>
          <w:sz w:val="20"/>
          <w:szCs w:val="22"/>
          <w14:ligatures w14:val="none"/>
        </w:rPr>
        <w:t>Moreno</w:t>
      </w:r>
      <w:proofErr w:type="spellEnd"/>
      <w:r w:rsidRPr="00446BDD">
        <w:rPr>
          <w:rFonts w:eastAsia="Calibri"/>
          <w:kern w:val="0"/>
          <w:sz w:val="20"/>
          <w:szCs w:val="22"/>
          <w14:ligatures w14:val="none"/>
        </w:rPr>
        <w:t xml:space="preserve">, G., Perez, C., &amp; </w:t>
      </w:r>
      <w:proofErr w:type="spellStart"/>
      <w:r w:rsidRPr="00446BDD">
        <w:rPr>
          <w:rFonts w:eastAsia="Calibri"/>
          <w:kern w:val="0"/>
          <w:sz w:val="20"/>
          <w:szCs w:val="22"/>
          <w14:ligatures w14:val="none"/>
        </w:rPr>
        <w:t>Yelinek</w:t>
      </w:r>
      <w:proofErr w:type="spellEnd"/>
      <w:r w:rsidRPr="00446BDD">
        <w:rPr>
          <w:rFonts w:eastAsia="Calibri"/>
          <w:kern w:val="0"/>
          <w:sz w:val="20"/>
          <w:szCs w:val="22"/>
          <w14:ligatures w14:val="none"/>
        </w:rPr>
        <w:t xml:space="preserve">, J. (2019). </w:t>
      </w:r>
      <w:proofErr w:type="spellStart"/>
      <w:r w:rsidRPr="00446BDD">
        <w:rPr>
          <w:rFonts w:eastAsia="Calibri"/>
          <w:kern w:val="0"/>
          <w:sz w:val="20"/>
          <w:szCs w:val="22"/>
          <w14:ligatures w14:val="none"/>
        </w:rPr>
        <w:t>Emotions</w:t>
      </w:r>
      <w:proofErr w:type="spellEnd"/>
      <w:r w:rsidRPr="00446BDD">
        <w:rPr>
          <w:rFonts w:eastAsia="Calibri"/>
          <w:kern w:val="0"/>
          <w:sz w:val="20"/>
          <w:szCs w:val="22"/>
          <w14:ligatures w14:val="none"/>
        </w:rPr>
        <w:t xml:space="preserve"> in </w:t>
      </w:r>
      <w:proofErr w:type="spellStart"/>
      <w:r w:rsidRPr="00446BDD">
        <w:rPr>
          <w:rFonts w:eastAsia="Calibri"/>
          <w:kern w:val="0"/>
          <w:sz w:val="20"/>
          <w:szCs w:val="22"/>
          <w14:ligatures w14:val="none"/>
        </w:rPr>
        <w:t>storybooks</w:t>
      </w:r>
      <w:proofErr w:type="spellEnd"/>
      <w:r w:rsidRPr="00446BDD">
        <w:rPr>
          <w:rFonts w:eastAsia="Calibri"/>
          <w:kern w:val="0"/>
          <w:sz w:val="20"/>
          <w:szCs w:val="22"/>
          <w14:ligatures w14:val="none"/>
        </w:rPr>
        <w:t xml:space="preserve">: A </w:t>
      </w:r>
      <w:proofErr w:type="spellStart"/>
      <w:r w:rsidRPr="00446BDD">
        <w:rPr>
          <w:rFonts w:eastAsia="Calibri"/>
          <w:kern w:val="0"/>
          <w:sz w:val="20"/>
          <w:szCs w:val="22"/>
          <w14:ligatures w14:val="none"/>
        </w:rPr>
        <w:t>comparison</w:t>
      </w:r>
      <w:proofErr w:type="spellEnd"/>
      <w:r w:rsidRPr="00446BDD">
        <w:rPr>
          <w:rFonts w:eastAsia="Calibri"/>
          <w:kern w:val="0"/>
          <w:sz w:val="20"/>
          <w:szCs w:val="22"/>
          <w14:ligatures w14:val="none"/>
        </w:rPr>
        <w:t xml:space="preserve"> of </w:t>
      </w:r>
      <w:proofErr w:type="spellStart"/>
      <w:r w:rsidRPr="00446BDD">
        <w:rPr>
          <w:rFonts w:eastAsia="Calibri"/>
          <w:kern w:val="0"/>
          <w:sz w:val="20"/>
          <w:szCs w:val="22"/>
          <w14:ligatures w14:val="none"/>
        </w:rPr>
        <w:t>storybooks that represent</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ethnic</w:t>
      </w:r>
      <w:proofErr w:type="spellEnd"/>
      <w:r w:rsidRPr="00446BDD">
        <w:rPr>
          <w:rFonts w:eastAsia="Calibri"/>
          <w:kern w:val="0"/>
          <w:sz w:val="20"/>
          <w:szCs w:val="22"/>
          <w14:ligatures w14:val="none"/>
        </w:rPr>
        <w:t xml:space="preserve"> and </w:t>
      </w:r>
      <w:proofErr w:type="spellStart"/>
      <w:r w:rsidRPr="00446BDD">
        <w:rPr>
          <w:rFonts w:eastAsia="Calibri"/>
          <w:kern w:val="0"/>
          <w:sz w:val="20"/>
          <w:szCs w:val="22"/>
          <w14:ligatures w14:val="none"/>
        </w:rPr>
        <w:t>racial</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groups</w:t>
      </w:r>
      <w:proofErr w:type="spellEnd"/>
      <w:r w:rsidRPr="00446BDD">
        <w:rPr>
          <w:rFonts w:eastAsia="Calibri"/>
          <w:kern w:val="0"/>
          <w:sz w:val="20"/>
          <w:szCs w:val="22"/>
          <w14:ligatures w14:val="none"/>
        </w:rPr>
        <w:t xml:space="preserve"> in the United States. </w:t>
      </w:r>
      <w:proofErr w:type="spellStart"/>
      <w:r w:rsidRPr="00446BDD">
        <w:rPr>
          <w:rFonts w:eastAsia="Calibri"/>
          <w:i/>
          <w:iCs/>
          <w:kern w:val="0"/>
          <w:sz w:val="20"/>
          <w:szCs w:val="22"/>
          <w14:ligatures w14:val="none"/>
        </w:rPr>
        <w:t>Psychology</w:t>
      </w:r>
      <w:proofErr w:type="spellEnd"/>
      <w:r w:rsidRPr="00446BDD">
        <w:rPr>
          <w:rFonts w:eastAsia="Calibri"/>
          <w:i/>
          <w:iCs/>
          <w:kern w:val="0"/>
          <w:sz w:val="20"/>
          <w:szCs w:val="22"/>
          <w14:ligatures w14:val="none"/>
        </w:rPr>
        <w:t xml:space="preserve"> of Popular Media Culture</w:t>
      </w:r>
      <w:r w:rsidRPr="00446BDD">
        <w:rPr>
          <w:rFonts w:eastAsia="Calibri"/>
          <w:kern w:val="0"/>
          <w:sz w:val="20"/>
          <w:szCs w:val="22"/>
          <w14:ligatures w14:val="none"/>
        </w:rPr>
        <w:t>, </w:t>
      </w:r>
      <w:r w:rsidRPr="00446BDD">
        <w:rPr>
          <w:rFonts w:eastAsia="Calibri"/>
          <w:i/>
          <w:iCs/>
          <w:kern w:val="0"/>
          <w:sz w:val="20"/>
          <w:szCs w:val="22"/>
          <w14:ligatures w14:val="none"/>
        </w:rPr>
        <w:t>8</w:t>
      </w:r>
      <w:r w:rsidRPr="00446BDD">
        <w:rPr>
          <w:rFonts w:eastAsia="Calibri"/>
          <w:kern w:val="0"/>
          <w:sz w:val="20"/>
          <w:szCs w:val="22"/>
          <w14:ligatures w14:val="none"/>
        </w:rPr>
        <w:t>(3), 207–217. </w:t>
      </w:r>
      <w:hyperlink r:id="rId10" w:tgtFrame="_blank" w:history="1">
        <w:r w:rsidRPr="00446BDD">
          <w:rPr>
            <w:rFonts w:eastAsia="Calibri"/>
            <w:color w:val="0000FF"/>
            <w:kern w:val="0"/>
            <w:sz w:val="20"/>
            <w:szCs w:val="22"/>
            <w:u w:val="single"/>
            <w14:ligatures w14:val="none"/>
          </w:rPr>
          <w:t>https://doi.org/10.1037/ppm0000185</w:t>
        </w:r>
      </w:hyperlink>
    </w:p>
    <w:p w14:paraId="76D50CC5"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Gazete Yazısı</w:t>
      </w:r>
    </w:p>
    <w:p w14:paraId="6657DD32" w14:textId="77777777"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Carey</w:t>
      </w:r>
      <w:proofErr w:type="spellEnd"/>
      <w:r w:rsidRPr="00446BDD">
        <w:rPr>
          <w:rFonts w:eastAsia="Calibri"/>
          <w:kern w:val="0"/>
          <w:sz w:val="20"/>
          <w:szCs w:val="22"/>
          <w14:ligatures w14:val="none"/>
        </w:rPr>
        <w:t xml:space="preserve">, B. (2019, </w:t>
      </w:r>
      <w:proofErr w:type="spellStart"/>
      <w:r w:rsidRPr="00446BDD">
        <w:rPr>
          <w:rFonts w:eastAsia="Calibri"/>
          <w:kern w:val="0"/>
          <w:sz w:val="20"/>
          <w:szCs w:val="22"/>
          <w14:ligatures w14:val="none"/>
        </w:rPr>
        <w:t>March</w:t>
      </w:r>
      <w:proofErr w:type="spellEnd"/>
      <w:r w:rsidRPr="00446BDD">
        <w:rPr>
          <w:rFonts w:eastAsia="Calibri"/>
          <w:kern w:val="0"/>
          <w:sz w:val="20"/>
          <w:szCs w:val="22"/>
          <w14:ligatures w14:val="none"/>
        </w:rPr>
        <w:t xml:space="preserve"> 22). Can </w:t>
      </w:r>
      <w:proofErr w:type="spellStart"/>
      <w:r w:rsidRPr="00446BDD">
        <w:rPr>
          <w:rFonts w:eastAsia="Calibri"/>
          <w:kern w:val="0"/>
          <w:sz w:val="20"/>
          <w:szCs w:val="22"/>
          <w14:ligatures w14:val="none"/>
        </w:rPr>
        <w:t>we</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get</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better</w:t>
      </w:r>
      <w:proofErr w:type="spellEnd"/>
      <w:r w:rsidRPr="00446BDD">
        <w:rPr>
          <w:rFonts w:eastAsia="Calibri"/>
          <w:kern w:val="0"/>
          <w:sz w:val="20"/>
          <w:szCs w:val="22"/>
          <w14:ligatures w14:val="none"/>
        </w:rPr>
        <w:t xml:space="preserve"> at </w:t>
      </w:r>
      <w:proofErr w:type="spellStart"/>
      <w:r w:rsidRPr="00446BDD">
        <w:rPr>
          <w:rFonts w:eastAsia="Calibri"/>
          <w:kern w:val="0"/>
          <w:sz w:val="20"/>
          <w:szCs w:val="22"/>
          <w14:ligatures w14:val="none"/>
        </w:rPr>
        <w:t>forgetting</w:t>
      </w:r>
      <w:proofErr w:type="spellEnd"/>
      <w:r w:rsidRPr="00446BDD">
        <w:rPr>
          <w:rFonts w:eastAsia="Calibri"/>
          <w:kern w:val="0"/>
          <w:sz w:val="20"/>
          <w:szCs w:val="22"/>
          <w14:ligatures w14:val="none"/>
        </w:rPr>
        <w:t>? </w:t>
      </w:r>
      <w:r w:rsidRPr="00446BDD">
        <w:rPr>
          <w:rFonts w:eastAsia="Calibri"/>
          <w:i/>
          <w:iCs/>
          <w:kern w:val="0"/>
          <w:sz w:val="20"/>
          <w:szCs w:val="22"/>
          <w14:ligatures w14:val="none"/>
        </w:rPr>
        <w:t>The New York Times</w:t>
      </w:r>
      <w:r w:rsidRPr="00446BDD">
        <w:rPr>
          <w:rFonts w:eastAsia="Calibri"/>
          <w:kern w:val="0"/>
          <w:sz w:val="20"/>
          <w:szCs w:val="22"/>
          <w14:ligatures w14:val="none"/>
        </w:rPr>
        <w:t>. </w:t>
      </w:r>
      <w:hyperlink r:id="rId11" w:tgtFrame="_blank" w:history="1">
        <w:r w:rsidRPr="00446BDD">
          <w:rPr>
            <w:rFonts w:eastAsia="Calibri"/>
            <w:color w:val="0000FF"/>
            <w:kern w:val="0"/>
            <w:sz w:val="20"/>
            <w:szCs w:val="22"/>
            <w:u w:val="single"/>
            <w14:ligatures w14:val="none"/>
          </w:rPr>
          <w:t>https://www.nytimes.com/2019/03/22/health/memory-forgetting-psychology.html</w:t>
        </w:r>
      </w:hyperlink>
    </w:p>
    <w:p w14:paraId="53CDBC20"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Blog</w:t>
      </w:r>
    </w:p>
    <w:p w14:paraId="16B70639" w14:textId="77777777"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Ouellette</w:t>
      </w:r>
      <w:proofErr w:type="spellEnd"/>
      <w:r w:rsidRPr="00446BDD">
        <w:rPr>
          <w:rFonts w:eastAsia="Calibri"/>
          <w:kern w:val="0"/>
          <w:sz w:val="20"/>
          <w:szCs w:val="22"/>
          <w14:ligatures w14:val="none"/>
        </w:rPr>
        <w:t xml:space="preserve">, J. (2019, </w:t>
      </w:r>
      <w:proofErr w:type="spellStart"/>
      <w:r w:rsidRPr="00446BDD">
        <w:rPr>
          <w:rFonts w:eastAsia="Calibri"/>
          <w:kern w:val="0"/>
          <w:sz w:val="20"/>
          <w:szCs w:val="22"/>
          <w14:ligatures w14:val="none"/>
        </w:rPr>
        <w:t>November</w:t>
      </w:r>
      <w:proofErr w:type="spellEnd"/>
      <w:r w:rsidRPr="00446BDD">
        <w:rPr>
          <w:rFonts w:eastAsia="Calibri"/>
          <w:kern w:val="0"/>
          <w:sz w:val="20"/>
          <w:szCs w:val="22"/>
          <w14:ligatures w14:val="none"/>
        </w:rPr>
        <w:t xml:space="preserve"> 15). </w:t>
      </w:r>
      <w:proofErr w:type="spellStart"/>
      <w:r w:rsidRPr="00446BDD">
        <w:rPr>
          <w:rFonts w:eastAsia="Calibri"/>
          <w:kern w:val="0"/>
          <w:sz w:val="20"/>
          <w:szCs w:val="22"/>
          <w14:ligatures w14:val="none"/>
        </w:rPr>
        <w:t>Physicists</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capture</w:t>
      </w:r>
      <w:proofErr w:type="spellEnd"/>
      <w:r w:rsidRPr="00446BDD">
        <w:rPr>
          <w:rFonts w:eastAsia="Calibri"/>
          <w:kern w:val="0"/>
          <w:sz w:val="20"/>
          <w:szCs w:val="22"/>
          <w14:ligatures w14:val="none"/>
        </w:rPr>
        <w:t xml:space="preserve"> first </w:t>
      </w:r>
      <w:proofErr w:type="spellStart"/>
      <w:r w:rsidRPr="00446BDD">
        <w:rPr>
          <w:rFonts w:eastAsia="Calibri"/>
          <w:kern w:val="0"/>
          <w:sz w:val="20"/>
          <w:szCs w:val="22"/>
          <w14:ligatures w14:val="none"/>
        </w:rPr>
        <w:t>footage</w:t>
      </w:r>
      <w:proofErr w:type="spellEnd"/>
      <w:r w:rsidRPr="00446BDD">
        <w:rPr>
          <w:rFonts w:eastAsia="Calibri"/>
          <w:kern w:val="0"/>
          <w:sz w:val="20"/>
          <w:szCs w:val="22"/>
          <w14:ligatures w14:val="none"/>
        </w:rPr>
        <w:t xml:space="preserve"> of </w:t>
      </w:r>
      <w:proofErr w:type="spellStart"/>
      <w:r w:rsidRPr="00446BDD">
        <w:rPr>
          <w:rFonts w:eastAsia="Calibri"/>
          <w:kern w:val="0"/>
          <w:sz w:val="20"/>
          <w:szCs w:val="22"/>
          <w14:ligatures w14:val="none"/>
        </w:rPr>
        <w:t>quantum</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knots</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unraveling</w:t>
      </w:r>
      <w:proofErr w:type="spellEnd"/>
      <w:r w:rsidRPr="00446BDD">
        <w:rPr>
          <w:rFonts w:eastAsia="Calibri"/>
          <w:kern w:val="0"/>
          <w:sz w:val="20"/>
          <w:szCs w:val="22"/>
          <w14:ligatures w14:val="none"/>
        </w:rPr>
        <w:t xml:space="preserve"> in </w:t>
      </w:r>
      <w:proofErr w:type="spellStart"/>
      <w:r w:rsidRPr="00446BDD">
        <w:rPr>
          <w:rFonts w:eastAsia="Calibri"/>
          <w:kern w:val="0"/>
          <w:sz w:val="20"/>
          <w:szCs w:val="22"/>
          <w14:ligatures w14:val="none"/>
        </w:rPr>
        <w:t>superfluid</w:t>
      </w:r>
      <w:proofErr w:type="spellEnd"/>
      <w:r w:rsidRPr="00446BDD">
        <w:rPr>
          <w:rFonts w:eastAsia="Calibri"/>
          <w:kern w:val="0"/>
          <w:sz w:val="20"/>
          <w:szCs w:val="22"/>
          <w14:ligatures w14:val="none"/>
        </w:rPr>
        <w:t>. </w:t>
      </w:r>
      <w:r w:rsidRPr="00446BDD">
        <w:rPr>
          <w:rFonts w:eastAsia="Calibri"/>
          <w:i/>
          <w:iCs/>
          <w:kern w:val="0"/>
          <w:sz w:val="20"/>
          <w:szCs w:val="22"/>
          <w14:ligatures w14:val="none"/>
        </w:rPr>
        <w:t>Ars Technica</w:t>
      </w:r>
      <w:r w:rsidRPr="00446BDD">
        <w:rPr>
          <w:rFonts w:eastAsia="Calibri"/>
          <w:kern w:val="0"/>
          <w:sz w:val="20"/>
          <w:szCs w:val="22"/>
          <w14:ligatures w14:val="none"/>
        </w:rPr>
        <w:t>. </w:t>
      </w:r>
      <w:hyperlink r:id="rId12" w:tgtFrame="_blank" w:history="1">
        <w:r w:rsidRPr="00446BDD">
          <w:rPr>
            <w:rFonts w:eastAsia="Calibri"/>
            <w:color w:val="0000FF"/>
            <w:kern w:val="0"/>
            <w:sz w:val="20"/>
            <w:szCs w:val="22"/>
            <w:u w:val="single"/>
            <w14:ligatures w14:val="none"/>
          </w:rPr>
          <w:t>https://arstechnica.com/science/2019/11/study-you-can-tie-a-quantum-knot-in-a-superfluid-but-it-will-soon-untie-itself/</w:t>
        </w:r>
      </w:hyperlink>
    </w:p>
    <w:p w14:paraId="06767015"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Tek/Birden Fazla Yazarlı Kitap</w:t>
      </w:r>
    </w:p>
    <w:p w14:paraId="08B69206" w14:textId="77777777"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kern w:val="0"/>
          <w:sz w:val="20"/>
          <w:szCs w:val="22"/>
          <w14:ligatures w14:val="none"/>
        </w:rPr>
        <w:t>Jackson, L. M. (2019). </w:t>
      </w:r>
      <w:r w:rsidRPr="00446BDD">
        <w:rPr>
          <w:rFonts w:eastAsia="Calibri"/>
          <w:i/>
          <w:iCs/>
          <w:kern w:val="0"/>
          <w:sz w:val="20"/>
          <w:szCs w:val="22"/>
          <w14:ligatures w14:val="none"/>
        </w:rPr>
        <w:t xml:space="preserve">The </w:t>
      </w:r>
      <w:proofErr w:type="spellStart"/>
      <w:r w:rsidRPr="00446BDD">
        <w:rPr>
          <w:rFonts w:eastAsia="Calibri"/>
          <w:i/>
          <w:iCs/>
          <w:kern w:val="0"/>
          <w:sz w:val="20"/>
          <w:szCs w:val="22"/>
          <w14:ligatures w14:val="none"/>
        </w:rPr>
        <w:t>psychology</w:t>
      </w:r>
      <w:proofErr w:type="spellEnd"/>
      <w:r w:rsidRPr="00446BDD">
        <w:rPr>
          <w:rFonts w:eastAsia="Calibri"/>
          <w:i/>
          <w:iCs/>
          <w:kern w:val="0"/>
          <w:sz w:val="20"/>
          <w:szCs w:val="22"/>
          <w14:ligatures w14:val="none"/>
        </w:rPr>
        <w:t xml:space="preserve"> of </w:t>
      </w:r>
      <w:proofErr w:type="spellStart"/>
      <w:r w:rsidRPr="00446BDD">
        <w:rPr>
          <w:rFonts w:eastAsia="Calibri"/>
          <w:i/>
          <w:iCs/>
          <w:kern w:val="0"/>
          <w:sz w:val="20"/>
          <w:szCs w:val="22"/>
          <w14:ligatures w14:val="none"/>
        </w:rPr>
        <w:t>prejudice</w:t>
      </w:r>
      <w:proofErr w:type="spellEnd"/>
      <w:r w:rsidRPr="00446BDD">
        <w:rPr>
          <w:rFonts w:eastAsia="Calibri"/>
          <w:i/>
          <w:iCs/>
          <w:kern w:val="0"/>
          <w:sz w:val="20"/>
          <w:szCs w:val="22"/>
          <w14:ligatures w14:val="none"/>
        </w:rPr>
        <w:t xml:space="preserve">: From </w:t>
      </w:r>
      <w:proofErr w:type="spellStart"/>
      <w:r w:rsidRPr="00446BDD">
        <w:rPr>
          <w:rFonts w:eastAsia="Calibri"/>
          <w:i/>
          <w:iCs/>
          <w:kern w:val="0"/>
          <w:sz w:val="20"/>
          <w:szCs w:val="22"/>
          <w14:ligatures w14:val="none"/>
        </w:rPr>
        <w:t>attitudes</w:t>
      </w:r>
      <w:proofErr w:type="spellEnd"/>
      <w:r w:rsidRPr="00446BDD">
        <w:rPr>
          <w:rFonts w:eastAsia="Calibri"/>
          <w:i/>
          <w:iCs/>
          <w:kern w:val="0"/>
          <w:sz w:val="20"/>
          <w:szCs w:val="22"/>
          <w14:ligatures w14:val="none"/>
        </w:rPr>
        <w:t xml:space="preserve"> to </w:t>
      </w:r>
      <w:proofErr w:type="spellStart"/>
      <w:r w:rsidRPr="00446BDD">
        <w:rPr>
          <w:rFonts w:eastAsia="Calibri"/>
          <w:i/>
          <w:iCs/>
          <w:kern w:val="0"/>
          <w:sz w:val="20"/>
          <w:szCs w:val="22"/>
          <w14:ligatures w14:val="none"/>
        </w:rPr>
        <w:t>social</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action</w:t>
      </w:r>
      <w:proofErr w:type="spellEnd"/>
      <w:r w:rsidRPr="00446BDD">
        <w:rPr>
          <w:rFonts w:eastAsia="Calibri"/>
          <w:kern w:val="0"/>
          <w:sz w:val="20"/>
          <w:szCs w:val="22"/>
          <w14:ligatures w14:val="none"/>
        </w:rPr>
        <w:t xml:space="preserve"> (2nd ed.). American </w:t>
      </w:r>
      <w:proofErr w:type="spellStart"/>
      <w:r w:rsidRPr="00446BDD">
        <w:rPr>
          <w:rFonts w:eastAsia="Calibri"/>
          <w:kern w:val="0"/>
          <w:sz w:val="20"/>
          <w:szCs w:val="22"/>
          <w14:ligatures w14:val="none"/>
        </w:rPr>
        <w:t>Psychological</w:t>
      </w:r>
      <w:proofErr w:type="spellEnd"/>
      <w:r w:rsidRPr="00446BDD">
        <w:rPr>
          <w:rFonts w:eastAsia="Calibri"/>
          <w:kern w:val="0"/>
          <w:sz w:val="20"/>
          <w:szCs w:val="22"/>
          <w14:ligatures w14:val="none"/>
        </w:rPr>
        <w:t xml:space="preserve"> Association. </w:t>
      </w:r>
      <w:hyperlink r:id="rId13" w:tgtFrame="_blank" w:history="1">
        <w:r w:rsidRPr="00446BDD">
          <w:rPr>
            <w:rFonts w:eastAsia="Calibri"/>
            <w:color w:val="0000FF"/>
            <w:kern w:val="0"/>
            <w:sz w:val="20"/>
            <w:szCs w:val="22"/>
            <w:u w:val="single"/>
            <w14:ligatures w14:val="none"/>
          </w:rPr>
          <w:t>https://doi.org/10.1037/0000168-000</w:t>
        </w:r>
      </w:hyperlink>
    </w:p>
    <w:p w14:paraId="5F0CB317" w14:textId="77777777"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Sapolsky</w:t>
      </w:r>
      <w:proofErr w:type="spellEnd"/>
      <w:r w:rsidRPr="00446BDD">
        <w:rPr>
          <w:rFonts w:eastAsia="Calibri"/>
          <w:kern w:val="0"/>
          <w:sz w:val="20"/>
          <w:szCs w:val="22"/>
          <w14:ligatures w14:val="none"/>
        </w:rPr>
        <w:t>, R. M. (2017). </w:t>
      </w:r>
      <w:proofErr w:type="spellStart"/>
      <w:r w:rsidRPr="00446BDD">
        <w:rPr>
          <w:rFonts w:eastAsia="Calibri"/>
          <w:i/>
          <w:iCs/>
          <w:kern w:val="0"/>
          <w:sz w:val="20"/>
          <w:szCs w:val="22"/>
          <w14:ligatures w14:val="none"/>
        </w:rPr>
        <w:t>Behave</w:t>
      </w:r>
      <w:proofErr w:type="spellEnd"/>
      <w:r w:rsidRPr="00446BDD">
        <w:rPr>
          <w:rFonts w:eastAsia="Calibri"/>
          <w:i/>
          <w:iCs/>
          <w:kern w:val="0"/>
          <w:sz w:val="20"/>
          <w:szCs w:val="22"/>
          <w14:ligatures w14:val="none"/>
        </w:rPr>
        <w:t xml:space="preserve">: The </w:t>
      </w:r>
      <w:proofErr w:type="spellStart"/>
      <w:r w:rsidRPr="00446BDD">
        <w:rPr>
          <w:rFonts w:eastAsia="Calibri"/>
          <w:i/>
          <w:iCs/>
          <w:kern w:val="0"/>
          <w:sz w:val="20"/>
          <w:szCs w:val="22"/>
          <w14:ligatures w14:val="none"/>
        </w:rPr>
        <w:t>biology</w:t>
      </w:r>
      <w:proofErr w:type="spellEnd"/>
      <w:r w:rsidRPr="00446BDD">
        <w:rPr>
          <w:rFonts w:eastAsia="Calibri"/>
          <w:i/>
          <w:iCs/>
          <w:kern w:val="0"/>
          <w:sz w:val="20"/>
          <w:szCs w:val="22"/>
          <w14:ligatures w14:val="none"/>
        </w:rPr>
        <w:t xml:space="preserve"> of </w:t>
      </w:r>
      <w:proofErr w:type="spellStart"/>
      <w:r w:rsidRPr="00446BDD">
        <w:rPr>
          <w:rFonts w:eastAsia="Calibri"/>
          <w:i/>
          <w:iCs/>
          <w:kern w:val="0"/>
          <w:sz w:val="20"/>
          <w:szCs w:val="22"/>
          <w14:ligatures w14:val="none"/>
        </w:rPr>
        <w:t>humans</w:t>
      </w:r>
      <w:proofErr w:type="spellEnd"/>
      <w:r w:rsidRPr="00446BDD">
        <w:rPr>
          <w:rFonts w:eastAsia="Calibri"/>
          <w:i/>
          <w:iCs/>
          <w:kern w:val="0"/>
          <w:sz w:val="20"/>
          <w:szCs w:val="22"/>
          <w14:ligatures w14:val="none"/>
        </w:rPr>
        <w:t xml:space="preserve"> at </w:t>
      </w:r>
      <w:proofErr w:type="spellStart"/>
      <w:r w:rsidRPr="00446BDD">
        <w:rPr>
          <w:rFonts w:eastAsia="Calibri"/>
          <w:i/>
          <w:iCs/>
          <w:kern w:val="0"/>
          <w:sz w:val="20"/>
          <w:szCs w:val="22"/>
          <w14:ligatures w14:val="none"/>
        </w:rPr>
        <w:t>our</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best</w:t>
      </w:r>
      <w:proofErr w:type="spellEnd"/>
      <w:r w:rsidRPr="00446BDD">
        <w:rPr>
          <w:rFonts w:eastAsia="Calibri"/>
          <w:i/>
          <w:iCs/>
          <w:kern w:val="0"/>
          <w:sz w:val="20"/>
          <w:szCs w:val="22"/>
          <w14:ligatures w14:val="none"/>
        </w:rPr>
        <w:t xml:space="preserve"> and </w:t>
      </w:r>
      <w:proofErr w:type="spellStart"/>
      <w:r w:rsidRPr="00446BDD">
        <w:rPr>
          <w:rFonts w:eastAsia="Calibri"/>
          <w:i/>
          <w:iCs/>
          <w:kern w:val="0"/>
          <w:sz w:val="20"/>
          <w:szCs w:val="22"/>
          <w14:ligatures w14:val="none"/>
        </w:rPr>
        <w:t>worst</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Penguin</w:t>
      </w:r>
      <w:proofErr w:type="spellEnd"/>
      <w:r w:rsidRPr="00446BDD">
        <w:rPr>
          <w:rFonts w:eastAsia="Calibri"/>
          <w:kern w:val="0"/>
          <w:sz w:val="20"/>
          <w:szCs w:val="22"/>
          <w14:ligatures w14:val="none"/>
        </w:rPr>
        <w:t xml:space="preserve"> Books.</w:t>
      </w:r>
    </w:p>
    <w:p w14:paraId="053F5B11" w14:textId="77777777"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Svendsen</w:t>
      </w:r>
      <w:proofErr w:type="spellEnd"/>
      <w:r w:rsidRPr="00446BDD">
        <w:rPr>
          <w:rFonts w:eastAsia="Calibri"/>
          <w:kern w:val="0"/>
          <w:sz w:val="20"/>
          <w:szCs w:val="22"/>
          <w14:ligatures w14:val="none"/>
        </w:rPr>
        <w:t xml:space="preserve">, S., &amp; </w:t>
      </w:r>
      <w:proofErr w:type="spellStart"/>
      <w:r w:rsidRPr="00446BDD">
        <w:rPr>
          <w:rFonts w:eastAsia="Calibri"/>
          <w:kern w:val="0"/>
          <w:sz w:val="20"/>
          <w:szCs w:val="22"/>
          <w14:ligatures w14:val="none"/>
        </w:rPr>
        <w:t>Løber</w:t>
      </w:r>
      <w:proofErr w:type="spellEnd"/>
      <w:r w:rsidRPr="00446BDD">
        <w:rPr>
          <w:rFonts w:eastAsia="Calibri"/>
          <w:kern w:val="0"/>
          <w:sz w:val="20"/>
          <w:szCs w:val="22"/>
          <w14:ligatures w14:val="none"/>
        </w:rPr>
        <w:t>, L. (2020). </w:t>
      </w:r>
      <w:r w:rsidRPr="00446BDD">
        <w:rPr>
          <w:rFonts w:eastAsia="Calibri"/>
          <w:i/>
          <w:iCs/>
          <w:kern w:val="0"/>
          <w:sz w:val="20"/>
          <w:szCs w:val="22"/>
          <w14:ligatures w14:val="none"/>
        </w:rPr>
        <w:t xml:space="preserve">The </w:t>
      </w:r>
      <w:proofErr w:type="spellStart"/>
      <w:r w:rsidRPr="00446BDD">
        <w:rPr>
          <w:rFonts w:eastAsia="Calibri"/>
          <w:i/>
          <w:iCs/>
          <w:kern w:val="0"/>
          <w:sz w:val="20"/>
          <w:szCs w:val="22"/>
          <w14:ligatures w14:val="none"/>
        </w:rPr>
        <w:t>big</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picture</w:t>
      </w:r>
      <w:proofErr w:type="spellEnd"/>
      <w:r w:rsidRPr="00446BDD">
        <w:rPr>
          <w:rFonts w:eastAsia="Calibri"/>
          <w:i/>
          <w:iCs/>
          <w:kern w:val="0"/>
          <w:sz w:val="20"/>
          <w:szCs w:val="22"/>
          <w14:ligatures w14:val="none"/>
        </w:rPr>
        <w:t xml:space="preserve">/Academic </w:t>
      </w:r>
      <w:proofErr w:type="spellStart"/>
      <w:r w:rsidRPr="00446BDD">
        <w:rPr>
          <w:rFonts w:eastAsia="Calibri"/>
          <w:i/>
          <w:iCs/>
          <w:kern w:val="0"/>
          <w:sz w:val="20"/>
          <w:szCs w:val="22"/>
          <w14:ligatures w14:val="none"/>
        </w:rPr>
        <w:t>writing</w:t>
      </w:r>
      <w:proofErr w:type="spellEnd"/>
      <w:r w:rsidRPr="00446BDD">
        <w:rPr>
          <w:rFonts w:eastAsia="Calibri"/>
          <w:i/>
          <w:iCs/>
          <w:kern w:val="0"/>
          <w:sz w:val="20"/>
          <w:szCs w:val="22"/>
          <w14:ligatures w14:val="none"/>
        </w:rPr>
        <w:t xml:space="preserve">: The </w:t>
      </w:r>
      <w:proofErr w:type="spellStart"/>
      <w:r w:rsidRPr="00446BDD">
        <w:rPr>
          <w:rFonts w:eastAsia="Calibri"/>
          <w:i/>
          <w:iCs/>
          <w:kern w:val="0"/>
          <w:sz w:val="20"/>
          <w:szCs w:val="22"/>
          <w14:ligatures w14:val="none"/>
        </w:rPr>
        <w:t>one-hour</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guide</w:t>
      </w:r>
      <w:proofErr w:type="spellEnd"/>
      <w:r w:rsidRPr="00446BDD">
        <w:rPr>
          <w:rFonts w:eastAsia="Calibri"/>
          <w:kern w:val="0"/>
          <w:sz w:val="20"/>
          <w:szCs w:val="22"/>
          <w14:ligatures w14:val="none"/>
        </w:rPr>
        <w:t xml:space="preserve"> (3rd </w:t>
      </w:r>
      <w:proofErr w:type="spellStart"/>
      <w:r w:rsidRPr="00446BDD">
        <w:rPr>
          <w:rFonts w:eastAsia="Calibri"/>
          <w:kern w:val="0"/>
          <w:sz w:val="20"/>
          <w:szCs w:val="22"/>
          <w14:ligatures w14:val="none"/>
        </w:rPr>
        <w:t>digital</w:t>
      </w:r>
      <w:proofErr w:type="spellEnd"/>
      <w:r w:rsidRPr="00446BDD">
        <w:rPr>
          <w:rFonts w:eastAsia="Calibri"/>
          <w:kern w:val="0"/>
          <w:sz w:val="20"/>
          <w:szCs w:val="22"/>
          <w14:ligatures w14:val="none"/>
        </w:rPr>
        <w:t xml:space="preserve"> ed.). Hans </w:t>
      </w:r>
      <w:proofErr w:type="spellStart"/>
      <w:r w:rsidRPr="00446BDD">
        <w:rPr>
          <w:rFonts w:eastAsia="Calibri"/>
          <w:kern w:val="0"/>
          <w:sz w:val="20"/>
          <w:szCs w:val="22"/>
          <w14:ligatures w14:val="none"/>
        </w:rPr>
        <w:t>Reitzel</w:t>
      </w:r>
      <w:proofErr w:type="spellEnd"/>
      <w:r w:rsidRPr="00446BDD">
        <w:rPr>
          <w:rFonts w:eastAsia="Calibri"/>
          <w:kern w:val="0"/>
          <w:sz w:val="20"/>
          <w:szCs w:val="22"/>
          <w14:ligatures w14:val="none"/>
        </w:rPr>
        <w:t xml:space="preserve"> Forlag. </w:t>
      </w:r>
      <w:hyperlink r:id="rId14" w:tgtFrame="_blank" w:history="1">
        <w:r w:rsidRPr="00446BDD">
          <w:rPr>
            <w:rFonts w:eastAsia="Calibri"/>
            <w:color w:val="0000FF"/>
            <w:kern w:val="0"/>
            <w:sz w:val="20"/>
            <w:szCs w:val="22"/>
            <w:u w:val="single"/>
            <w14:ligatures w14:val="none"/>
          </w:rPr>
          <w:t>https://thebigpicture-academicwriting.digi.hansreitzel.dk/</w:t>
        </w:r>
      </w:hyperlink>
    </w:p>
    <w:p w14:paraId="6A954941"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Tek/Birden Fazla Editörlü Kitap</w:t>
      </w:r>
    </w:p>
    <w:p w14:paraId="7C2837A6" w14:textId="649A19BB" w:rsidR="00446BDD" w:rsidRPr="00446BDD" w:rsidRDefault="00446BDD" w:rsidP="00446BDD">
      <w:pPr>
        <w:spacing w:after="120" w:line="259" w:lineRule="auto"/>
        <w:ind w:left="709" w:hanging="709"/>
        <w:rPr>
          <w:rFonts w:eastAsia="Calibri"/>
          <w:kern w:val="0"/>
          <w:sz w:val="20"/>
          <w:szCs w:val="22"/>
          <w14:ligatures w14:val="none"/>
        </w:rPr>
      </w:pPr>
      <w:proofErr w:type="spellStart"/>
      <w:r w:rsidRPr="00446BDD">
        <w:rPr>
          <w:rFonts w:eastAsia="Calibri"/>
          <w:kern w:val="0"/>
          <w:sz w:val="20"/>
          <w:szCs w:val="22"/>
          <w14:ligatures w14:val="none"/>
        </w:rPr>
        <w:t>Kesharwani</w:t>
      </w:r>
      <w:proofErr w:type="spellEnd"/>
      <w:r w:rsidRPr="00446BDD">
        <w:rPr>
          <w:rFonts w:eastAsia="Calibri"/>
          <w:kern w:val="0"/>
          <w:sz w:val="20"/>
          <w:szCs w:val="22"/>
          <w14:ligatures w14:val="none"/>
        </w:rPr>
        <w:t xml:space="preserve">, </w:t>
      </w:r>
      <w:r>
        <w:rPr>
          <w:rFonts w:eastAsia="Calibri"/>
          <w:kern w:val="0"/>
          <w:sz w:val="20"/>
          <w:szCs w:val="22"/>
          <w14:ligatures w14:val="none"/>
        </w:rPr>
        <w:t xml:space="preserve">S. </w:t>
      </w:r>
      <w:r w:rsidRPr="00446BDD">
        <w:rPr>
          <w:rFonts w:eastAsia="Calibri"/>
          <w:kern w:val="0"/>
          <w:sz w:val="20"/>
          <w:szCs w:val="22"/>
          <w14:ligatures w14:val="none"/>
        </w:rPr>
        <w:t>(Ed.). (2020). </w:t>
      </w:r>
      <w:proofErr w:type="spellStart"/>
      <w:r w:rsidRPr="00446BDD">
        <w:rPr>
          <w:rFonts w:eastAsia="Calibri"/>
          <w:i/>
          <w:iCs/>
          <w:kern w:val="0"/>
          <w:sz w:val="20"/>
          <w:szCs w:val="22"/>
          <w14:ligatures w14:val="none"/>
        </w:rPr>
        <w:t>Nanotechnology</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based</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approaches</w:t>
      </w:r>
      <w:proofErr w:type="spellEnd"/>
      <w:r w:rsidRPr="00446BDD">
        <w:rPr>
          <w:rFonts w:eastAsia="Calibri"/>
          <w:i/>
          <w:iCs/>
          <w:kern w:val="0"/>
          <w:sz w:val="20"/>
          <w:szCs w:val="22"/>
          <w14:ligatures w14:val="none"/>
        </w:rPr>
        <w:t xml:space="preserve"> for </w:t>
      </w:r>
      <w:proofErr w:type="spellStart"/>
      <w:r w:rsidRPr="00446BDD">
        <w:rPr>
          <w:rFonts w:eastAsia="Calibri"/>
          <w:i/>
          <w:iCs/>
          <w:kern w:val="0"/>
          <w:sz w:val="20"/>
          <w:szCs w:val="22"/>
          <w14:ligatures w14:val="none"/>
        </w:rPr>
        <w:t>tuberculosis</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treatment</w:t>
      </w:r>
      <w:proofErr w:type="spellEnd"/>
      <w:r w:rsidRPr="00446BDD">
        <w:rPr>
          <w:rFonts w:eastAsia="Calibri"/>
          <w:kern w:val="0"/>
          <w:sz w:val="20"/>
          <w:szCs w:val="22"/>
          <w14:ligatures w14:val="none"/>
        </w:rPr>
        <w:t>. Academic Press.</w:t>
      </w:r>
    </w:p>
    <w:p w14:paraId="2DEBD0DE" w14:textId="77777777"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kern w:val="0"/>
          <w:sz w:val="20"/>
          <w:szCs w:val="22"/>
          <w14:ligatures w14:val="none"/>
        </w:rPr>
        <w:t xml:space="preserve">Torino, G. C., </w:t>
      </w:r>
      <w:proofErr w:type="spellStart"/>
      <w:r w:rsidRPr="00446BDD">
        <w:rPr>
          <w:rFonts w:eastAsia="Calibri"/>
          <w:kern w:val="0"/>
          <w:sz w:val="20"/>
          <w:szCs w:val="22"/>
          <w14:ligatures w14:val="none"/>
        </w:rPr>
        <w:t>Rivera</w:t>
      </w:r>
      <w:proofErr w:type="spellEnd"/>
      <w:r w:rsidRPr="00446BDD">
        <w:rPr>
          <w:rFonts w:eastAsia="Calibri"/>
          <w:kern w:val="0"/>
          <w:sz w:val="20"/>
          <w:szCs w:val="22"/>
          <w14:ligatures w14:val="none"/>
        </w:rPr>
        <w:t xml:space="preserve">, D. P., </w:t>
      </w:r>
      <w:proofErr w:type="spellStart"/>
      <w:r w:rsidRPr="00446BDD">
        <w:rPr>
          <w:rFonts w:eastAsia="Calibri"/>
          <w:kern w:val="0"/>
          <w:sz w:val="20"/>
          <w:szCs w:val="22"/>
          <w14:ligatures w14:val="none"/>
        </w:rPr>
        <w:t>Capodilupo</w:t>
      </w:r>
      <w:proofErr w:type="spellEnd"/>
      <w:r w:rsidRPr="00446BDD">
        <w:rPr>
          <w:rFonts w:eastAsia="Calibri"/>
          <w:kern w:val="0"/>
          <w:sz w:val="20"/>
          <w:szCs w:val="22"/>
          <w14:ligatures w14:val="none"/>
        </w:rPr>
        <w:t xml:space="preserve">, C. M., </w:t>
      </w:r>
      <w:proofErr w:type="spellStart"/>
      <w:r w:rsidRPr="00446BDD">
        <w:rPr>
          <w:rFonts w:eastAsia="Calibri"/>
          <w:kern w:val="0"/>
          <w:sz w:val="20"/>
          <w:szCs w:val="22"/>
          <w14:ligatures w14:val="none"/>
        </w:rPr>
        <w:t>Nadal</w:t>
      </w:r>
      <w:proofErr w:type="spellEnd"/>
      <w:r w:rsidRPr="00446BDD">
        <w:rPr>
          <w:rFonts w:eastAsia="Calibri"/>
          <w:kern w:val="0"/>
          <w:sz w:val="20"/>
          <w:szCs w:val="22"/>
          <w14:ligatures w14:val="none"/>
        </w:rPr>
        <w:t xml:space="preserve">, K. L., &amp; </w:t>
      </w:r>
      <w:proofErr w:type="spellStart"/>
      <w:r w:rsidRPr="00446BDD">
        <w:rPr>
          <w:rFonts w:eastAsia="Calibri"/>
          <w:kern w:val="0"/>
          <w:sz w:val="20"/>
          <w:szCs w:val="22"/>
          <w14:ligatures w14:val="none"/>
        </w:rPr>
        <w:t>Sue</w:t>
      </w:r>
      <w:proofErr w:type="spellEnd"/>
      <w:r w:rsidRPr="00446BDD">
        <w:rPr>
          <w:rFonts w:eastAsia="Calibri"/>
          <w:kern w:val="0"/>
          <w:sz w:val="20"/>
          <w:szCs w:val="22"/>
          <w14:ligatures w14:val="none"/>
        </w:rPr>
        <w:t>, D. W. (</w:t>
      </w:r>
      <w:proofErr w:type="spellStart"/>
      <w:r w:rsidRPr="00446BDD">
        <w:rPr>
          <w:rFonts w:eastAsia="Calibri"/>
          <w:kern w:val="0"/>
          <w:sz w:val="20"/>
          <w:szCs w:val="22"/>
          <w14:ligatures w14:val="none"/>
        </w:rPr>
        <w:t>Eds</w:t>
      </w:r>
      <w:proofErr w:type="spellEnd"/>
      <w:r w:rsidRPr="00446BDD">
        <w:rPr>
          <w:rFonts w:eastAsia="Calibri"/>
          <w:kern w:val="0"/>
          <w:sz w:val="20"/>
          <w:szCs w:val="22"/>
          <w14:ligatures w14:val="none"/>
        </w:rPr>
        <w:t>.). (2019). </w:t>
      </w:r>
      <w:proofErr w:type="spellStart"/>
      <w:r w:rsidRPr="00446BDD">
        <w:rPr>
          <w:rFonts w:eastAsia="Calibri"/>
          <w:i/>
          <w:iCs/>
          <w:kern w:val="0"/>
          <w:sz w:val="20"/>
          <w:szCs w:val="22"/>
          <w14:ligatures w14:val="none"/>
        </w:rPr>
        <w:t>Microaggression</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theory</w:t>
      </w:r>
      <w:proofErr w:type="spellEnd"/>
      <w:r w:rsidRPr="00446BDD">
        <w:rPr>
          <w:rFonts w:eastAsia="Calibri"/>
          <w:i/>
          <w:iCs/>
          <w:kern w:val="0"/>
          <w:sz w:val="20"/>
          <w:szCs w:val="22"/>
          <w14:ligatures w14:val="none"/>
        </w:rPr>
        <w:t xml:space="preserve">: Influence and </w:t>
      </w:r>
      <w:proofErr w:type="spellStart"/>
      <w:r w:rsidRPr="00446BDD">
        <w:rPr>
          <w:rFonts w:eastAsia="Calibri"/>
          <w:i/>
          <w:iCs/>
          <w:kern w:val="0"/>
          <w:sz w:val="20"/>
          <w:szCs w:val="22"/>
          <w14:ligatures w14:val="none"/>
        </w:rPr>
        <w:t>implications</w:t>
      </w:r>
      <w:proofErr w:type="spellEnd"/>
      <w:r w:rsidRPr="00446BDD">
        <w:rPr>
          <w:rFonts w:eastAsia="Calibri"/>
          <w:kern w:val="0"/>
          <w:sz w:val="20"/>
          <w:szCs w:val="22"/>
          <w14:ligatures w14:val="none"/>
        </w:rPr>
        <w:t xml:space="preserve">. John </w:t>
      </w:r>
      <w:proofErr w:type="spellStart"/>
      <w:r w:rsidRPr="00446BDD">
        <w:rPr>
          <w:rFonts w:eastAsia="Calibri"/>
          <w:kern w:val="0"/>
          <w:sz w:val="20"/>
          <w:szCs w:val="22"/>
          <w14:ligatures w14:val="none"/>
        </w:rPr>
        <w:t>Wiley</w:t>
      </w:r>
      <w:proofErr w:type="spellEnd"/>
      <w:r w:rsidRPr="00446BDD">
        <w:rPr>
          <w:rFonts w:eastAsia="Calibri"/>
          <w:kern w:val="0"/>
          <w:sz w:val="20"/>
          <w:szCs w:val="22"/>
          <w14:ligatures w14:val="none"/>
        </w:rPr>
        <w:t xml:space="preserve"> &amp; Sons. </w:t>
      </w:r>
      <w:hyperlink r:id="rId15" w:tgtFrame="_blank" w:history="1">
        <w:r w:rsidRPr="00446BDD">
          <w:rPr>
            <w:rFonts w:eastAsia="Calibri"/>
            <w:color w:val="0000FF"/>
            <w:kern w:val="0"/>
            <w:sz w:val="20"/>
            <w:szCs w:val="22"/>
            <w:u w:val="single"/>
            <w14:ligatures w14:val="none"/>
          </w:rPr>
          <w:t>https://doi.org/10.1002/9781119466642</w:t>
        </w:r>
      </w:hyperlink>
    </w:p>
    <w:p w14:paraId="4AB8AE56"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Editörlü Kitapta Bölüm</w:t>
      </w:r>
    </w:p>
    <w:p w14:paraId="2A050358" w14:textId="7713AD9C"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kern w:val="0"/>
          <w:sz w:val="20"/>
          <w:szCs w:val="22"/>
          <w14:ligatures w14:val="none"/>
        </w:rPr>
        <w:t xml:space="preserve">Aron, L., </w:t>
      </w:r>
      <w:proofErr w:type="spellStart"/>
      <w:r w:rsidRPr="00446BDD">
        <w:rPr>
          <w:rFonts w:eastAsia="Calibri"/>
          <w:kern w:val="0"/>
          <w:sz w:val="20"/>
          <w:szCs w:val="22"/>
          <w14:ligatures w14:val="none"/>
        </w:rPr>
        <w:t>Botella</w:t>
      </w:r>
      <w:proofErr w:type="spellEnd"/>
      <w:r w:rsidRPr="00446BDD">
        <w:rPr>
          <w:rFonts w:eastAsia="Calibri"/>
          <w:kern w:val="0"/>
          <w:sz w:val="20"/>
          <w:szCs w:val="22"/>
          <w14:ligatures w14:val="none"/>
        </w:rPr>
        <w:t xml:space="preserve">, M., &amp; </w:t>
      </w:r>
      <w:proofErr w:type="spellStart"/>
      <w:r w:rsidRPr="00446BDD">
        <w:rPr>
          <w:rFonts w:eastAsia="Calibri"/>
          <w:kern w:val="0"/>
          <w:sz w:val="20"/>
          <w:szCs w:val="22"/>
          <w14:ligatures w14:val="none"/>
        </w:rPr>
        <w:t>Lubart</w:t>
      </w:r>
      <w:proofErr w:type="spellEnd"/>
      <w:r w:rsidRPr="00446BDD">
        <w:rPr>
          <w:rFonts w:eastAsia="Calibri"/>
          <w:kern w:val="0"/>
          <w:sz w:val="20"/>
          <w:szCs w:val="22"/>
          <w14:ligatures w14:val="none"/>
        </w:rPr>
        <w:t xml:space="preserve">, T. (2019). </w:t>
      </w:r>
      <w:proofErr w:type="spellStart"/>
      <w:r w:rsidRPr="00446BDD">
        <w:rPr>
          <w:rFonts w:eastAsia="Calibri"/>
          <w:kern w:val="0"/>
          <w:sz w:val="20"/>
          <w:szCs w:val="22"/>
          <w14:ligatures w14:val="none"/>
        </w:rPr>
        <w:t>Culinary</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arts</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Talent</w:t>
      </w:r>
      <w:proofErr w:type="spellEnd"/>
      <w:r w:rsidRPr="00446BDD">
        <w:rPr>
          <w:rFonts w:eastAsia="Calibri"/>
          <w:kern w:val="0"/>
          <w:sz w:val="20"/>
          <w:szCs w:val="22"/>
          <w14:ligatures w14:val="none"/>
        </w:rPr>
        <w:t xml:space="preserve"> and </w:t>
      </w:r>
      <w:proofErr w:type="spellStart"/>
      <w:r w:rsidRPr="00446BDD">
        <w:rPr>
          <w:rFonts w:eastAsia="Calibri"/>
          <w:kern w:val="0"/>
          <w:sz w:val="20"/>
          <w:szCs w:val="22"/>
          <w14:ligatures w14:val="none"/>
        </w:rPr>
        <w:t>their</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development</w:t>
      </w:r>
      <w:proofErr w:type="spellEnd"/>
      <w:r w:rsidRPr="00446BDD">
        <w:rPr>
          <w:rFonts w:eastAsia="Calibri"/>
          <w:kern w:val="0"/>
          <w:sz w:val="20"/>
          <w:szCs w:val="22"/>
          <w14:ligatures w14:val="none"/>
        </w:rPr>
        <w:t xml:space="preserve">. In R. F. </w:t>
      </w:r>
      <w:proofErr w:type="spellStart"/>
      <w:r w:rsidRPr="00446BDD">
        <w:rPr>
          <w:rFonts w:eastAsia="Calibri"/>
          <w:kern w:val="0"/>
          <w:sz w:val="20"/>
          <w:szCs w:val="22"/>
          <w14:ligatures w14:val="none"/>
        </w:rPr>
        <w:t>Subotnik</w:t>
      </w:r>
      <w:proofErr w:type="spellEnd"/>
      <w:r w:rsidRPr="00446BDD">
        <w:rPr>
          <w:rFonts w:eastAsia="Calibri"/>
          <w:kern w:val="0"/>
          <w:sz w:val="20"/>
          <w:szCs w:val="22"/>
          <w14:ligatures w14:val="none"/>
        </w:rPr>
        <w:t xml:space="preserve">, </w:t>
      </w:r>
      <w:r>
        <w:rPr>
          <w:rFonts w:eastAsia="Calibri"/>
          <w:kern w:val="0"/>
          <w:sz w:val="20"/>
          <w:szCs w:val="22"/>
          <w14:ligatures w14:val="none"/>
        </w:rPr>
        <w:t xml:space="preserve">S. </w:t>
      </w:r>
      <w:proofErr w:type="spellStart"/>
      <w:r w:rsidRPr="00446BDD">
        <w:rPr>
          <w:rFonts w:eastAsia="Calibri"/>
          <w:kern w:val="0"/>
          <w:sz w:val="20"/>
          <w:szCs w:val="22"/>
          <w14:ligatures w14:val="none"/>
        </w:rPr>
        <w:t>Olszewski-Kubilius</w:t>
      </w:r>
      <w:proofErr w:type="spellEnd"/>
      <w:r w:rsidRPr="00446BDD">
        <w:rPr>
          <w:rFonts w:eastAsia="Calibri"/>
          <w:kern w:val="0"/>
          <w:sz w:val="20"/>
          <w:szCs w:val="22"/>
          <w14:ligatures w14:val="none"/>
        </w:rPr>
        <w:t xml:space="preserve">, &amp; F. C. </w:t>
      </w:r>
      <w:proofErr w:type="spellStart"/>
      <w:r w:rsidRPr="00446BDD">
        <w:rPr>
          <w:rFonts w:eastAsia="Calibri"/>
          <w:kern w:val="0"/>
          <w:sz w:val="20"/>
          <w:szCs w:val="22"/>
          <w14:ligatures w14:val="none"/>
        </w:rPr>
        <w:t>Worrell</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Eds</w:t>
      </w:r>
      <w:proofErr w:type="spellEnd"/>
      <w:r w:rsidRPr="00446BDD">
        <w:rPr>
          <w:rFonts w:eastAsia="Calibri"/>
          <w:kern w:val="0"/>
          <w:sz w:val="20"/>
          <w:szCs w:val="22"/>
          <w14:ligatures w14:val="none"/>
        </w:rPr>
        <w:t>.), </w:t>
      </w:r>
      <w:r w:rsidRPr="00446BDD">
        <w:rPr>
          <w:rFonts w:eastAsia="Calibri"/>
          <w:i/>
          <w:iCs/>
          <w:kern w:val="0"/>
          <w:sz w:val="20"/>
          <w:szCs w:val="22"/>
          <w14:ligatures w14:val="none"/>
        </w:rPr>
        <w:t xml:space="preserve">The </w:t>
      </w:r>
      <w:proofErr w:type="spellStart"/>
      <w:r w:rsidRPr="00446BDD">
        <w:rPr>
          <w:rFonts w:eastAsia="Calibri"/>
          <w:i/>
          <w:iCs/>
          <w:kern w:val="0"/>
          <w:sz w:val="20"/>
          <w:szCs w:val="22"/>
          <w14:ligatures w14:val="none"/>
        </w:rPr>
        <w:t>psychology</w:t>
      </w:r>
      <w:proofErr w:type="spellEnd"/>
      <w:r w:rsidRPr="00446BDD">
        <w:rPr>
          <w:rFonts w:eastAsia="Calibri"/>
          <w:i/>
          <w:iCs/>
          <w:kern w:val="0"/>
          <w:sz w:val="20"/>
          <w:szCs w:val="22"/>
          <w14:ligatures w14:val="none"/>
        </w:rPr>
        <w:t xml:space="preserve"> of </w:t>
      </w:r>
      <w:proofErr w:type="spellStart"/>
      <w:r w:rsidRPr="00446BDD">
        <w:rPr>
          <w:rFonts w:eastAsia="Calibri"/>
          <w:i/>
          <w:iCs/>
          <w:kern w:val="0"/>
          <w:sz w:val="20"/>
          <w:szCs w:val="22"/>
          <w14:ligatures w14:val="none"/>
        </w:rPr>
        <w:t>high</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performance</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Developing</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human</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potential</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into</w:t>
      </w:r>
      <w:proofErr w:type="spellEnd"/>
      <w:r w:rsidRPr="00446BDD">
        <w:rPr>
          <w:rFonts w:eastAsia="Calibri"/>
          <w:i/>
          <w:iCs/>
          <w:kern w:val="0"/>
          <w:sz w:val="20"/>
          <w:szCs w:val="22"/>
          <w14:ligatures w14:val="none"/>
        </w:rPr>
        <w:t xml:space="preserve"> domain-</w:t>
      </w:r>
      <w:proofErr w:type="spellStart"/>
      <w:r w:rsidRPr="00446BDD">
        <w:rPr>
          <w:rFonts w:eastAsia="Calibri"/>
          <w:i/>
          <w:iCs/>
          <w:kern w:val="0"/>
          <w:sz w:val="20"/>
          <w:szCs w:val="22"/>
          <w14:ligatures w14:val="none"/>
        </w:rPr>
        <w:t>specific</w:t>
      </w:r>
      <w:proofErr w:type="spellEnd"/>
      <w:r w:rsidRPr="00446BDD">
        <w:rPr>
          <w:rFonts w:eastAsia="Calibri"/>
          <w:i/>
          <w:iCs/>
          <w:kern w:val="0"/>
          <w:sz w:val="20"/>
          <w:szCs w:val="22"/>
          <w14:ligatures w14:val="none"/>
        </w:rPr>
        <w:t xml:space="preserve"> </w:t>
      </w:r>
      <w:proofErr w:type="spellStart"/>
      <w:r w:rsidRPr="00446BDD">
        <w:rPr>
          <w:rFonts w:eastAsia="Calibri"/>
          <w:i/>
          <w:iCs/>
          <w:kern w:val="0"/>
          <w:sz w:val="20"/>
          <w:szCs w:val="22"/>
          <w14:ligatures w14:val="none"/>
        </w:rPr>
        <w:t>talent</w:t>
      </w:r>
      <w:proofErr w:type="spellEnd"/>
      <w:r w:rsidRPr="00446BDD">
        <w:rPr>
          <w:rFonts w:eastAsia="Calibri"/>
          <w:kern w:val="0"/>
          <w:sz w:val="20"/>
          <w:szCs w:val="22"/>
          <w14:ligatures w14:val="none"/>
        </w:rPr>
        <w:t> (</w:t>
      </w:r>
      <w:r>
        <w:rPr>
          <w:rFonts w:eastAsia="Calibri"/>
          <w:kern w:val="0"/>
          <w:sz w:val="20"/>
          <w:szCs w:val="22"/>
          <w14:ligatures w14:val="none"/>
        </w:rPr>
        <w:t xml:space="preserve">ss. </w:t>
      </w:r>
      <w:r w:rsidRPr="00446BDD">
        <w:rPr>
          <w:rFonts w:eastAsia="Calibri"/>
          <w:kern w:val="0"/>
          <w:sz w:val="20"/>
          <w:szCs w:val="22"/>
          <w14:ligatures w14:val="none"/>
        </w:rPr>
        <w:t xml:space="preserve">345–359). American </w:t>
      </w:r>
      <w:proofErr w:type="spellStart"/>
      <w:r w:rsidRPr="00446BDD">
        <w:rPr>
          <w:rFonts w:eastAsia="Calibri"/>
          <w:kern w:val="0"/>
          <w:sz w:val="20"/>
          <w:szCs w:val="22"/>
          <w14:ligatures w14:val="none"/>
        </w:rPr>
        <w:t>Psychological</w:t>
      </w:r>
      <w:proofErr w:type="spellEnd"/>
      <w:r w:rsidRPr="00446BDD">
        <w:rPr>
          <w:rFonts w:eastAsia="Calibri"/>
          <w:kern w:val="0"/>
          <w:sz w:val="20"/>
          <w:szCs w:val="22"/>
          <w14:ligatures w14:val="none"/>
        </w:rPr>
        <w:t xml:space="preserve"> Association. </w:t>
      </w:r>
      <w:hyperlink r:id="rId16" w:tgtFrame="_blank" w:history="1">
        <w:r w:rsidRPr="00446BDD">
          <w:rPr>
            <w:rFonts w:eastAsia="Calibri"/>
            <w:color w:val="0000FF"/>
            <w:kern w:val="0"/>
            <w:sz w:val="20"/>
            <w:szCs w:val="22"/>
            <w:u w:val="single"/>
            <w14:ligatures w14:val="none"/>
          </w:rPr>
          <w:t>https://doi.org/10.1037/0000120-016</w:t>
        </w:r>
      </w:hyperlink>
    </w:p>
    <w:p w14:paraId="1D5E023D"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Online Sözlükte Bulunan Kelime</w:t>
      </w:r>
    </w:p>
    <w:p w14:paraId="3A88ABA3" w14:textId="77777777"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kern w:val="0"/>
          <w:sz w:val="20"/>
          <w:szCs w:val="22"/>
          <w14:ligatures w14:val="none"/>
        </w:rPr>
        <w:t xml:space="preserve">American </w:t>
      </w:r>
      <w:proofErr w:type="spellStart"/>
      <w:r w:rsidRPr="00446BDD">
        <w:rPr>
          <w:rFonts w:eastAsia="Calibri"/>
          <w:kern w:val="0"/>
          <w:sz w:val="20"/>
          <w:szCs w:val="22"/>
          <w14:ligatures w14:val="none"/>
        </w:rPr>
        <w:t>Psychological</w:t>
      </w:r>
      <w:proofErr w:type="spellEnd"/>
      <w:r w:rsidRPr="00446BDD">
        <w:rPr>
          <w:rFonts w:eastAsia="Calibri"/>
          <w:kern w:val="0"/>
          <w:sz w:val="20"/>
          <w:szCs w:val="22"/>
          <w14:ligatures w14:val="none"/>
        </w:rPr>
        <w:t xml:space="preserve"> Association. (</w:t>
      </w:r>
      <w:proofErr w:type="spellStart"/>
      <w:r w:rsidRPr="00446BDD">
        <w:rPr>
          <w:rFonts w:eastAsia="Calibri"/>
          <w:kern w:val="0"/>
          <w:sz w:val="20"/>
          <w:szCs w:val="22"/>
          <w14:ligatures w14:val="none"/>
        </w:rPr>
        <w:t>n.d</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Just-world</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hypothesis</w:t>
      </w:r>
      <w:proofErr w:type="spellEnd"/>
      <w:r w:rsidRPr="00446BDD">
        <w:rPr>
          <w:rFonts w:eastAsia="Calibri"/>
          <w:kern w:val="0"/>
          <w:sz w:val="20"/>
          <w:szCs w:val="22"/>
          <w14:ligatures w14:val="none"/>
        </w:rPr>
        <w:t>. In </w:t>
      </w:r>
      <w:r w:rsidRPr="00446BDD">
        <w:rPr>
          <w:rFonts w:eastAsia="Calibri"/>
          <w:i/>
          <w:iCs/>
          <w:kern w:val="0"/>
          <w:sz w:val="20"/>
          <w:szCs w:val="22"/>
          <w14:ligatures w14:val="none"/>
        </w:rPr>
        <w:t xml:space="preserve">APA </w:t>
      </w:r>
      <w:proofErr w:type="spellStart"/>
      <w:r w:rsidRPr="00446BDD">
        <w:rPr>
          <w:rFonts w:eastAsia="Calibri"/>
          <w:i/>
          <w:iCs/>
          <w:kern w:val="0"/>
          <w:sz w:val="20"/>
          <w:szCs w:val="22"/>
          <w14:ligatures w14:val="none"/>
        </w:rPr>
        <w:t>dictionary</w:t>
      </w:r>
      <w:proofErr w:type="spellEnd"/>
      <w:r w:rsidRPr="00446BDD">
        <w:rPr>
          <w:rFonts w:eastAsia="Calibri"/>
          <w:i/>
          <w:iCs/>
          <w:kern w:val="0"/>
          <w:sz w:val="20"/>
          <w:szCs w:val="22"/>
          <w14:ligatures w14:val="none"/>
        </w:rPr>
        <w:t xml:space="preserve"> of </w:t>
      </w:r>
      <w:proofErr w:type="spellStart"/>
      <w:r w:rsidRPr="00446BDD">
        <w:rPr>
          <w:rFonts w:eastAsia="Calibri"/>
          <w:i/>
          <w:iCs/>
          <w:kern w:val="0"/>
          <w:sz w:val="20"/>
          <w:szCs w:val="22"/>
          <w14:ligatures w14:val="none"/>
        </w:rPr>
        <w:t>psychology</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Retrieved</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January</w:t>
      </w:r>
      <w:proofErr w:type="spellEnd"/>
      <w:r w:rsidRPr="00446BDD">
        <w:rPr>
          <w:rFonts w:eastAsia="Calibri"/>
          <w:kern w:val="0"/>
          <w:sz w:val="20"/>
          <w:szCs w:val="22"/>
          <w14:ligatures w14:val="none"/>
        </w:rPr>
        <w:t xml:space="preserve"> 18, 2020, from </w:t>
      </w:r>
      <w:hyperlink r:id="rId17" w:tgtFrame="_blank" w:history="1">
        <w:r w:rsidRPr="00446BDD">
          <w:rPr>
            <w:rFonts w:eastAsia="Calibri"/>
            <w:color w:val="0000FF"/>
            <w:kern w:val="0"/>
            <w:sz w:val="20"/>
            <w:szCs w:val="22"/>
            <w:u w:val="single"/>
            <w14:ligatures w14:val="none"/>
          </w:rPr>
          <w:t>https://dictionary.apa.org/just-world-hypothesis</w:t>
        </w:r>
      </w:hyperlink>
    </w:p>
    <w:p w14:paraId="282D5F03"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Basılı Sözlükte Bulunan Kelime</w:t>
      </w:r>
    </w:p>
    <w:p w14:paraId="6FA2C4E9" w14:textId="74B1A50D"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kern w:val="0"/>
          <w:sz w:val="20"/>
          <w:szCs w:val="22"/>
          <w14:ligatures w14:val="none"/>
        </w:rPr>
        <w:t xml:space="preserve">American </w:t>
      </w:r>
      <w:proofErr w:type="spellStart"/>
      <w:r w:rsidRPr="00446BDD">
        <w:rPr>
          <w:rFonts w:eastAsia="Calibri"/>
          <w:kern w:val="0"/>
          <w:sz w:val="20"/>
          <w:szCs w:val="22"/>
          <w14:ligatures w14:val="none"/>
        </w:rPr>
        <w:t>Psychological</w:t>
      </w:r>
      <w:proofErr w:type="spellEnd"/>
      <w:r w:rsidRPr="00446BDD">
        <w:rPr>
          <w:rFonts w:eastAsia="Calibri"/>
          <w:kern w:val="0"/>
          <w:sz w:val="20"/>
          <w:szCs w:val="22"/>
          <w14:ligatures w14:val="none"/>
        </w:rPr>
        <w:t xml:space="preserve"> Association. (2015). </w:t>
      </w:r>
      <w:proofErr w:type="spellStart"/>
      <w:r w:rsidRPr="00446BDD">
        <w:rPr>
          <w:rFonts w:eastAsia="Calibri"/>
          <w:kern w:val="0"/>
          <w:sz w:val="20"/>
          <w:szCs w:val="22"/>
          <w14:ligatures w14:val="none"/>
        </w:rPr>
        <w:t>Mood</w:t>
      </w:r>
      <w:proofErr w:type="spellEnd"/>
      <w:r w:rsidRPr="00446BDD">
        <w:rPr>
          <w:rFonts w:eastAsia="Calibri"/>
          <w:kern w:val="0"/>
          <w:sz w:val="20"/>
          <w:szCs w:val="22"/>
          <w14:ligatures w14:val="none"/>
        </w:rPr>
        <w:t xml:space="preserve"> </w:t>
      </w:r>
      <w:proofErr w:type="spellStart"/>
      <w:r w:rsidRPr="00446BDD">
        <w:rPr>
          <w:rFonts w:eastAsia="Calibri"/>
          <w:kern w:val="0"/>
          <w:sz w:val="20"/>
          <w:szCs w:val="22"/>
          <w14:ligatures w14:val="none"/>
        </w:rPr>
        <w:t>induction</w:t>
      </w:r>
      <w:proofErr w:type="spellEnd"/>
      <w:r w:rsidRPr="00446BDD">
        <w:rPr>
          <w:rFonts w:eastAsia="Calibri"/>
          <w:kern w:val="0"/>
          <w:sz w:val="20"/>
          <w:szCs w:val="22"/>
          <w14:ligatures w14:val="none"/>
        </w:rPr>
        <w:t>. In </w:t>
      </w:r>
      <w:r w:rsidRPr="00446BDD">
        <w:rPr>
          <w:rFonts w:eastAsia="Calibri"/>
          <w:i/>
          <w:iCs/>
          <w:kern w:val="0"/>
          <w:sz w:val="20"/>
          <w:szCs w:val="22"/>
          <w14:ligatures w14:val="none"/>
        </w:rPr>
        <w:t xml:space="preserve">APA </w:t>
      </w:r>
      <w:proofErr w:type="spellStart"/>
      <w:r w:rsidRPr="00446BDD">
        <w:rPr>
          <w:rFonts w:eastAsia="Calibri"/>
          <w:i/>
          <w:iCs/>
          <w:kern w:val="0"/>
          <w:sz w:val="20"/>
          <w:szCs w:val="22"/>
          <w14:ligatures w14:val="none"/>
        </w:rPr>
        <w:t>dictionary</w:t>
      </w:r>
      <w:proofErr w:type="spellEnd"/>
      <w:r w:rsidRPr="00446BDD">
        <w:rPr>
          <w:rFonts w:eastAsia="Calibri"/>
          <w:i/>
          <w:iCs/>
          <w:kern w:val="0"/>
          <w:sz w:val="20"/>
          <w:szCs w:val="22"/>
          <w14:ligatures w14:val="none"/>
        </w:rPr>
        <w:t xml:space="preserve"> of </w:t>
      </w:r>
      <w:proofErr w:type="spellStart"/>
      <w:r w:rsidRPr="00446BDD">
        <w:rPr>
          <w:rFonts w:eastAsia="Calibri"/>
          <w:i/>
          <w:iCs/>
          <w:kern w:val="0"/>
          <w:sz w:val="20"/>
          <w:szCs w:val="22"/>
          <w14:ligatures w14:val="none"/>
        </w:rPr>
        <w:t>psychology</w:t>
      </w:r>
      <w:proofErr w:type="spellEnd"/>
      <w:r w:rsidRPr="00446BDD">
        <w:rPr>
          <w:rFonts w:eastAsia="Calibri"/>
          <w:kern w:val="0"/>
          <w:sz w:val="20"/>
          <w:szCs w:val="22"/>
          <w14:ligatures w14:val="none"/>
        </w:rPr>
        <w:t xml:space="preserve"> (2nd ed., </w:t>
      </w:r>
      <w:r>
        <w:rPr>
          <w:rFonts w:eastAsia="Calibri"/>
          <w:kern w:val="0"/>
          <w:sz w:val="20"/>
          <w:szCs w:val="22"/>
          <w14:ligatures w14:val="none"/>
        </w:rPr>
        <w:t xml:space="preserve">s. </w:t>
      </w:r>
      <w:r w:rsidRPr="00446BDD">
        <w:rPr>
          <w:rFonts w:eastAsia="Calibri"/>
          <w:kern w:val="0"/>
          <w:sz w:val="20"/>
          <w:szCs w:val="22"/>
          <w14:ligatures w14:val="none"/>
        </w:rPr>
        <w:t>667).</w:t>
      </w:r>
    </w:p>
    <w:p w14:paraId="52692225" w14:textId="77777777" w:rsidR="00446BDD" w:rsidRPr="00446BDD" w:rsidRDefault="00446BDD" w:rsidP="00446BDD">
      <w:pPr>
        <w:spacing w:after="120" w:line="259" w:lineRule="auto"/>
        <w:ind w:left="709" w:hanging="709"/>
        <w:jc w:val="center"/>
        <w:rPr>
          <w:rFonts w:eastAsia="Calibri"/>
          <w:b/>
          <w:kern w:val="0"/>
          <w:sz w:val="20"/>
          <w:szCs w:val="22"/>
          <w14:ligatures w14:val="none"/>
        </w:rPr>
      </w:pPr>
      <w:r w:rsidRPr="00446BDD">
        <w:rPr>
          <w:rFonts w:eastAsia="Calibri"/>
          <w:b/>
          <w:kern w:val="0"/>
          <w:sz w:val="20"/>
          <w:szCs w:val="22"/>
          <w14:ligatures w14:val="none"/>
        </w:rPr>
        <w:t>Dini Kaynaklar</w:t>
      </w:r>
    </w:p>
    <w:p w14:paraId="264FB6E4" w14:textId="77777777" w:rsidR="00446BDD" w:rsidRPr="00446BDD" w:rsidRDefault="00446BDD" w:rsidP="00446BDD">
      <w:pPr>
        <w:spacing w:after="120" w:line="259" w:lineRule="auto"/>
        <w:ind w:left="709" w:hanging="709"/>
        <w:rPr>
          <w:rFonts w:eastAsia="Calibri"/>
          <w:kern w:val="0"/>
          <w:sz w:val="20"/>
          <w:szCs w:val="22"/>
          <w14:ligatures w14:val="none"/>
        </w:rPr>
      </w:pPr>
      <w:r w:rsidRPr="00446BDD">
        <w:rPr>
          <w:rFonts w:eastAsia="Calibri"/>
          <w:i/>
          <w:iCs/>
          <w:kern w:val="0"/>
          <w:sz w:val="20"/>
          <w:szCs w:val="22"/>
          <w14:ligatures w14:val="none"/>
        </w:rPr>
        <w:t>King James Bible</w:t>
      </w:r>
      <w:r w:rsidRPr="00446BDD">
        <w:rPr>
          <w:rFonts w:eastAsia="Calibri"/>
          <w:kern w:val="0"/>
          <w:sz w:val="20"/>
          <w:szCs w:val="22"/>
          <w14:ligatures w14:val="none"/>
        </w:rPr>
        <w:t>. (2017). King James Bible Online. </w:t>
      </w:r>
      <w:hyperlink r:id="rId18" w:tgtFrame="_blank" w:history="1">
        <w:r w:rsidRPr="00446BDD">
          <w:rPr>
            <w:rFonts w:eastAsia="Calibri"/>
            <w:color w:val="0000FF"/>
            <w:kern w:val="0"/>
            <w:sz w:val="20"/>
            <w:szCs w:val="22"/>
            <w:u w:val="single"/>
            <w14:ligatures w14:val="none"/>
          </w:rPr>
          <w:t>https://www.kingjamesbibleonline.org/</w:t>
        </w:r>
      </w:hyperlink>
      <w:r w:rsidRPr="00446BDD">
        <w:rPr>
          <w:rFonts w:eastAsia="Calibri"/>
          <w:kern w:val="0"/>
          <w:sz w:val="20"/>
          <w:szCs w:val="22"/>
          <w14:ligatures w14:val="none"/>
        </w:rPr>
        <w:t> (</w:t>
      </w:r>
      <w:proofErr w:type="spellStart"/>
      <w:r w:rsidRPr="00446BDD">
        <w:rPr>
          <w:rFonts w:eastAsia="Calibri"/>
          <w:kern w:val="0"/>
          <w:sz w:val="20"/>
          <w:szCs w:val="22"/>
          <w14:ligatures w14:val="none"/>
        </w:rPr>
        <w:t>Original</w:t>
      </w:r>
      <w:proofErr w:type="spellEnd"/>
      <w:r w:rsidRPr="00446BDD">
        <w:rPr>
          <w:rFonts w:eastAsia="Calibri"/>
          <w:kern w:val="0"/>
          <w:sz w:val="20"/>
          <w:szCs w:val="22"/>
          <w14:ligatures w14:val="none"/>
        </w:rPr>
        <w:t xml:space="preserve"> work </w:t>
      </w:r>
      <w:proofErr w:type="spellStart"/>
      <w:r w:rsidRPr="00446BDD">
        <w:rPr>
          <w:rFonts w:eastAsia="Calibri"/>
          <w:kern w:val="0"/>
          <w:sz w:val="20"/>
          <w:szCs w:val="22"/>
          <w14:ligatures w14:val="none"/>
        </w:rPr>
        <w:t>published</w:t>
      </w:r>
      <w:proofErr w:type="spellEnd"/>
      <w:r w:rsidRPr="00446BDD">
        <w:rPr>
          <w:rFonts w:eastAsia="Calibri"/>
          <w:kern w:val="0"/>
          <w:sz w:val="20"/>
          <w:szCs w:val="22"/>
          <w14:ligatures w14:val="none"/>
        </w:rPr>
        <w:t xml:space="preserve"> 1769)</w:t>
      </w:r>
    </w:p>
    <w:p w14:paraId="5B280D50" w14:textId="77777777" w:rsidR="00446BDD" w:rsidRPr="00446BDD" w:rsidRDefault="00446BDD" w:rsidP="00446BDD">
      <w:pPr>
        <w:spacing w:after="120" w:line="259" w:lineRule="auto"/>
        <w:ind w:left="709" w:hanging="709"/>
        <w:rPr>
          <w:rFonts w:eastAsia="Calibri"/>
          <w:kern w:val="0"/>
          <w:sz w:val="20"/>
          <w:szCs w:val="22"/>
          <w14:ligatures w14:val="none"/>
        </w:rPr>
      </w:pPr>
    </w:p>
    <w:p w14:paraId="2A9390A7" w14:textId="77777777" w:rsidR="00446BDD" w:rsidRPr="00446BDD" w:rsidRDefault="00446BDD" w:rsidP="00446BDD">
      <w:pPr>
        <w:spacing w:after="120" w:line="259" w:lineRule="auto"/>
        <w:jc w:val="left"/>
        <w:rPr>
          <w:rFonts w:eastAsia="Calibri"/>
          <w:kern w:val="0"/>
          <w:szCs w:val="22"/>
          <w14:ligatures w14:val="none"/>
        </w:rPr>
      </w:pPr>
      <w:r w:rsidRPr="00446BDD">
        <w:rPr>
          <w:rFonts w:eastAsia="Calibri"/>
          <w:kern w:val="0"/>
          <w:sz w:val="22"/>
          <w:szCs w:val="22"/>
          <w:lang w:val="en-GB"/>
          <w14:ligatures w14:val="none"/>
        </w:rPr>
        <w:t xml:space="preserve">* </w:t>
      </w:r>
      <w:hyperlink r:id="rId19" w:history="1">
        <w:r w:rsidRPr="00446BDD">
          <w:rPr>
            <w:rFonts w:eastAsia="Calibri"/>
            <w:color w:val="0000FF"/>
            <w:kern w:val="0"/>
            <w:sz w:val="22"/>
            <w:szCs w:val="22"/>
            <w:u w:val="single"/>
            <w:lang w:val="en-GB"/>
            <w14:ligatures w14:val="none"/>
          </w:rPr>
          <w:t>https://apastyle.apa.org/style-grammar-guidelines/references/examples</w:t>
        </w:r>
      </w:hyperlink>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adresinden</w:t>
      </w:r>
      <w:proofErr w:type="spellEnd"/>
      <w:r w:rsidRPr="00446BDD">
        <w:rPr>
          <w:rFonts w:eastAsia="Calibri"/>
          <w:kern w:val="0"/>
          <w:sz w:val="22"/>
          <w:szCs w:val="22"/>
          <w:lang w:val="en-GB"/>
          <w14:ligatures w14:val="none"/>
        </w:rPr>
        <w:t xml:space="preserve"> APA 7’ye </w:t>
      </w:r>
      <w:proofErr w:type="spellStart"/>
      <w:r w:rsidRPr="00446BDD">
        <w:rPr>
          <w:rFonts w:eastAsia="Calibri"/>
          <w:kern w:val="0"/>
          <w:sz w:val="22"/>
          <w:szCs w:val="22"/>
          <w:lang w:val="en-GB"/>
          <w14:ligatures w14:val="none"/>
        </w:rPr>
        <w:t>göre</w:t>
      </w:r>
      <w:proofErr w:type="spellEnd"/>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kaynakça</w:t>
      </w:r>
      <w:proofErr w:type="spellEnd"/>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yazma</w:t>
      </w:r>
      <w:proofErr w:type="spellEnd"/>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şekli</w:t>
      </w:r>
      <w:proofErr w:type="spellEnd"/>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kontrol</w:t>
      </w:r>
      <w:proofErr w:type="spellEnd"/>
      <w:r w:rsidRPr="00446BDD">
        <w:rPr>
          <w:rFonts w:eastAsia="Calibri"/>
          <w:kern w:val="0"/>
          <w:sz w:val="22"/>
          <w:szCs w:val="22"/>
          <w:lang w:val="en-GB"/>
          <w14:ligatures w14:val="none"/>
        </w:rPr>
        <w:t xml:space="preserve"> </w:t>
      </w:r>
      <w:proofErr w:type="spellStart"/>
      <w:r w:rsidRPr="00446BDD">
        <w:rPr>
          <w:rFonts w:eastAsia="Calibri"/>
          <w:kern w:val="0"/>
          <w:sz w:val="22"/>
          <w:szCs w:val="22"/>
          <w:lang w:val="en-GB"/>
          <w14:ligatures w14:val="none"/>
        </w:rPr>
        <w:t>edilmelidir</w:t>
      </w:r>
      <w:proofErr w:type="spellEnd"/>
      <w:r w:rsidRPr="00446BDD">
        <w:rPr>
          <w:rFonts w:eastAsia="Calibri"/>
          <w:kern w:val="0"/>
          <w:sz w:val="22"/>
          <w:szCs w:val="22"/>
          <w:lang w:val="en-GB"/>
          <w14:ligatures w14:val="none"/>
        </w:rPr>
        <w:t>.</w:t>
      </w:r>
    </w:p>
    <w:p w14:paraId="7A21214B" w14:textId="77777777" w:rsidR="00446BDD" w:rsidRPr="00446BDD" w:rsidRDefault="00446BDD" w:rsidP="00446BDD">
      <w:pPr>
        <w:spacing w:after="160" w:line="259" w:lineRule="auto"/>
        <w:jc w:val="left"/>
        <w:rPr>
          <w:rFonts w:eastAsia="Calibri"/>
          <w:kern w:val="0"/>
          <w:szCs w:val="22"/>
          <w14:ligatures w14:val="none"/>
        </w:rPr>
      </w:pPr>
    </w:p>
    <w:p w14:paraId="64073726" w14:textId="77777777" w:rsidR="00446BDD" w:rsidRPr="00446BDD" w:rsidRDefault="00446BDD" w:rsidP="00446BDD">
      <w:pPr>
        <w:spacing w:after="160" w:line="259" w:lineRule="auto"/>
        <w:jc w:val="left"/>
        <w:rPr>
          <w:rFonts w:eastAsia="Calibri"/>
          <w:b/>
          <w:bCs/>
          <w:color w:val="000000"/>
          <w:kern w:val="0"/>
          <w:sz w:val="22"/>
          <w:szCs w:val="22"/>
          <w14:ligatures w14:val="none"/>
        </w:rPr>
      </w:pPr>
    </w:p>
    <w:p w14:paraId="03DBA538" w14:textId="77777777" w:rsidR="00446BDD" w:rsidRPr="00446BDD" w:rsidRDefault="00446BDD" w:rsidP="00446BDD">
      <w:pPr>
        <w:spacing w:after="160" w:line="259" w:lineRule="auto"/>
        <w:jc w:val="left"/>
        <w:rPr>
          <w:rFonts w:eastAsia="Calibri"/>
          <w:b/>
          <w:bCs/>
          <w:kern w:val="0"/>
          <w:szCs w:val="22"/>
          <w14:ligatures w14:val="none"/>
        </w:rPr>
      </w:pPr>
      <w:r w:rsidRPr="00446BDD">
        <w:rPr>
          <w:rFonts w:eastAsia="Calibri"/>
          <w:b/>
          <w:bCs/>
          <w:color w:val="000000"/>
          <w:kern w:val="0"/>
          <w:sz w:val="22"/>
          <w:szCs w:val="22"/>
          <w14:ligatures w14:val="none"/>
        </w:rPr>
        <w:lastRenderedPageBreak/>
        <w:t>EKLER/APPENDIX</w:t>
      </w:r>
    </w:p>
    <w:p w14:paraId="1C5E04DA" w14:textId="77777777" w:rsidR="00446BDD" w:rsidRPr="00446BDD" w:rsidRDefault="00446BDD" w:rsidP="00446BDD">
      <w:pPr>
        <w:spacing w:after="160" w:line="259" w:lineRule="auto"/>
        <w:ind w:firstLine="708"/>
        <w:jc w:val="left"/>
        <w:rPr>
          <w:rFonts w:eastAsia="Calibri"/>
          <w:kern w:val="0"/>
          <w:sz w:val="22"/>
          <w:szCs w:val="22"/>
          <w14:ligatures w14:val="none"/>
        </w:rPr>
      </w:pPr>
      <w:r w:rsidRPr="00446BDD">
        <w:rPr>
          <w:rFonts w:eastAsia="Calibri"/>
          <w:kern w:val="0"/>
          <w:sz w:val="22"/>
          <w:szCs w:val="22"/>
          <w14:ligatures w14:val="none"/>
        </w:rPr>
        <w:t>Varsa ekler buraya eklenir, ekler numaralandırılır, başlık eklenir ve gerekiyorsa açıklama yazılır, gerekiyorsa APA 7 stilinde kaynak gösterilir.</w:t>
      </w:r>
    </w:p>
    <w:p w14:paraId="5DECD8D0" w14:textId="77777777" w:rsidR="00446BDD" w:rsidRPr="00446BDD" w:rsidRDefault="00446BDD" w:rsidP="00446BDD">
      <w:pPr>
        <w:spacing w:after="160" w:line="259" w:lineRule="auto"/>
        <w:jc w:val="left"/>
        <w:rPr>
          <w:rFonts w:eastAsia="Calibri"/>
          <w:b/>
          <w:bCs/>
          <w:kern w:val="0"/>
          <w:sz w:val="22"/>
          <w:szCs w:val="22"/>
          <w14:ligatures w14:val="none"/>
        </w:rPr>
      </w:pPr>
      <w:r w:rsidRPr="00446BDD">
        <w:rPr>
          <w:rFonts w:eastAsia="Calibri"/>
          <w:b/>
          <w:bCs/>
          <w:kern w:val="0"/>
          <w:sz w:val="22"/>
          <w:szCs w:val="22"/>
          <w14:ligatures w14:val="none"/>
        </w:rPr>
        <w:t xml:space="preserve">Ek 1: 1933 Nüfus Kayıtları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o 1 – Tablo Başlığı"/>
      </w:tblPr>
      <w:tblGrid>
        <w:gridCol w:w="1140"/>
        <w:gridCol w:w="1395"/>
        <w:gridCol w:w="1276"/>
        <w:gridCol w:w="1417"/>
      </w:tblGrid>
      <w:tr w:rsidR="008D5EE3" w:rsidRPr="00446BDD" w14:paraId="09270A2D" w14:textId="77777777" w:rsidTr="00EF1DD6">
        <w:trPr>
          <w:trHeight w:val="394"/>
          <w:jc w:val="center"/>
        </w:trPr>
        <w:tc>
          <w:tcPr>
            <w:tcW w:w="1140" w:type="dxa"/>
            <w:shd w:val="clear" w:color="auto" w:fill="auto"/>
          </w:tcPr>
          <w:p w14:paraId="6F5DFE4E"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03F1E4A2"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p w14:paraId="71DCDCB6"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tcPr>
          <w:p w14:paraId="410C255B"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hAnsi="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tcPr>
          <w:p w14:paraId="0A01FBD7"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8D5EE3" w:rsidRPr="00446BDD" w14:paraId="04DFC071" w14:textId="77777777" w:rsidTr="00EF1DD6">
        <w:trPr>
          <w:trHeight w:val="228"/>
          <w:jc w:val="center"/>
        </w:trPr>
        <w:tc>
          <w:tcPr>
            <w:tcW w:w="1140" w:type="dxa"/>
            <w:shd w:val="clear" w:color="auto" w:fill="auto"/>
          </w:tcPr>
          <w:p w14:paraId="39BE1420"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4C16D6CE"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233B8C1B"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3E7AB788"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8D5EE3" w:rsidRPr="00446BDD" w14:paraId="7E737C9A" w14:textId="77777777" w:rsidTr="00EF1DD6">
        <w:trPr>
          <w:trHeight w:val="238"/>
          <w:jc w:val="center"/>
        </w:trPr>
        <w:tc>
          <w:tcPr>
            <w:tcW w:w="1140" w:type="dxa"/>
            <w:shd w:val="clear" w:color="auto" w:fill="auto"/>
          </w:tcPr>
          <w:p w14:paraId="16E64EF9"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1C706879"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1F649E69"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721DDB50"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8D5EE3" w:rsidRPr="00446BDD" w14:paraId="4B5E70B7" w14:textId="77777777" w:rsidTr="00EF1DD6">
        <w:trPr>
          <w:trHeight w:val="238"/>
          <w:jc w:val="center"/>
        </w:trPr>
        <w:tc>
          <w:tcPr>
            <w:tcW w:w="1140" w:type="dxa"/>
            <w:shd w:val="clear" w:color="auto" w:fill="auto"/>
          </w:tcPr>
          <w:p w14:paraId="2F801968"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605B6F30"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2EC57E6C"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698FC3FB"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8D5EE3" w:rsidRPr="00446BDD" w14:paraId="65B56674" w14:textId="77777777" w:rsidTr="00EF1DD6">
        <w:trPr>
          <w:trHeight w:val="228"/>
          <w:jc w:val="center"/>
        </w:trPr>
        <w:tc>
          <w:tcPr>
            <w:tcW w:w="1140" w:type="dxa"/>
            <w:shd w:val="clear" w:color="auto" w:fill="auto"/>
          </w:tcPr>
          <w:p w14:paraId="0116F1FA"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684DC0F6"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vAlign w:val="bottom"/>
          </w:tcPr>
          <w:p w14:paraId="09F07F9A"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vAlign w:val="bottom"/>
          </w:tcPr>
          <w:p w14:paraId="6A5BFAE7"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r w:rsidR="008D5EE3" w:rsidRPr="00446BDD" w14:paraId="5D35CEC6" w14:textId="77777777" w:rsidTr="00EF1DD6">
        <w:trPr>
          <w:trHeight w:val="238"/>
          <w:jc w:val="center"/>
        </w:trPr>
        <w:tc>
          <w:tcPr>
            <w:tcW w:w="1140" w:type="dxa"/>
            <w:shd w:val="clear" w:color="auto" w:fill="auto"/>
          </w:tcPr>
          <w:p w14:paraId="7B28579D"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395" w:type="dxa"/>
            <w:shd w:val="clear" w:color="auto" w:fill="auto"/>
          </w:tcPr>
          <w:p w14:paraId="55B61C51"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276" w:type="dxa"/>
            <w:shd w:val="clear" w:color="auto" w:fill="auto"/>
          </w:tcPr>
          <w:p w14:paraId="46693A0C" w14:textId="77777777" w:rsidR="008D5EE3" w:rsidRPr="00446BDD" w:rsidRDefault="008D5EE3" w:rsidP="00EF1DD6">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c>
          <w:tcPr>
            <w:tcW w:w="1417" w:type="dxa"/>
            <w:shd w:val="clear" w:color="auto" w:fill="auto"/>
          </w:tcPr>
          <w:p w14:paraId="4DE4CA68" w14:textId="77777777" w:rsidR="008D5EE3" w:rsidRPr="00446BDD" w:rsidRDefault="008D5EE3" w:rsidP="00EF1DD6">
            <w:pPr>
              <w:keepNext/>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after="160" w:line="240" w:lineRule="auto"/>
              <w:textAlignment w:val="baseline"/>
              <w:rPr>
                <w:rFonts w:eastAsia="Batang"/>
                <w:kern w:val="0"/>
                <w:sz w:val="16"/>
                <w:szCs w:val="22"/>
                <w14:ligatures w14:val="none"/>
              </w:rPr>
            </w:pPr>
            <w:proofErr w:type="spellStart"/>
            <w:r w:rsidRPr="00446BDD">
              <w:rPr>
                <w:rFonts w:eastAsia="Batang" w:hAnsi="Batang"/>
                <w:kern w:val="0"/>
                <w:sz w:val="16"/>
                <w:szCs w:val="22"/>
                <w14:ligatures w14:val="none"/>
              </w:rPr>
              <w:t>aaaaaaaaaaaaa</w:t>
            </w:r>
            <w:proofErr w:type="spellEnd"/>
          </w:p>
        </w:tc>
      </w:tr>
    </w:tbl>
    <w:p w14:paraId="16AF6E25" w14:textId="77777777" w:rsidR="00446BDD" w:rsidRPr="00446BDD" w:rsidRDefault="00446BDD" w:rsidP="00446BDD">
      <w:pPr>
        <w:spacing w:after="160" w:line="259" w:lineRule="auto"/>
        <w:jc w:val="left"/>
        <w:rPr>
          <w:rFonts w:eastAsia="Calibri"/>
          <w:kern w:val="0"/>
          <w:szCs w:val="22"/>
          <w14:ligatures w14:val="none"/>
        </w:rPr>
      </w:pPr>
    </w:p>
    <w:p w14:paraId="25C1B49B" w14:textId="77777777" w:rsidR="00D52CC4" w:rsidRDefault="00D52CC4"/>
    <w:sectPr w:rsidR="00D52CC4" w:rsidSect="00446BDD">
      <w:footnotePr>
        <w:pos w:val="beneathText"/>
        <w:numRestart w:val="eachSect"/>
      </w:footnotePr>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0AF3" w14:textId="77777777" w:rsidR="00CD0DD2" w:rsidRDefault="00CD0DD2" w:rsidP="00446BDD">
      <w:pPr>
        <w:spacing w:line="240" w:lineRule="auto"/>
      </w:pPr>
      <w:r>
        <w:separator/>
      </w:r>
    </w:p>
  </w:endnote>
  <w:endnote w:type="continuationSeparator" w:id="0">
    <w:p w14:paraId="4E66482F" w14:textId="77777777" w:rsidR="00CD0DD2" w:rsidRDefault="00CD0DD2" w:rsidP="00446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imes New Roman"/>
          <w:i/>
          <w:iCs/>
          <w:sz w:val="20"/>
          <w:szCs w:val="20"/>
        </w:rPr>
        <w:id w:val="128214683"/>
        <w:docPartObj>
          <w:docPartGallery w:val="Page Numbers (Bottom of Page)"/>
          <w:docPartUnique/>
        </w:docPartObj>
      </w:sdtPr>
      <w:sdtEndPr>
        <w:rPr>
          <w:rFonts w:eastAsiaTheme="minorHAnsi"/>
          <w:i w:val="0"/>
          <w:iCs w:val="0"/>
          <w:sz w:val="24"/>
          <w:szCs w:val="24"/>
        </w:rPr>
      </w:sdtEndPr>
      <w:sdtContent>
        <w:tr w:rsidR="00446BDD" w14:paraId="567B6223" w14:textId="77777777" w:rsidTr="0018626D">
          <w:trPr>
            <w:trHeight w:val="727"/>
          </w:trPr>
          <w:tc>
            <w:tcPr>
              <w:tcW w:w="2735" w:type="pct"/>
              <w:tcBorders>
                <w:top w:val="single" w:sz="24" w:space="0" w:color="006666"/>
              </w:tcBorders>
            </w:tcPr>
            <w:p w14:paraId="1AB63DC2" w14:textId="77777777" w:rsidR="00446BDD" w:rsidRPr="00446BDD" w:rsidRDefault="00446BDD" w:rsidP="005677FA">
              <w:pPr>
                <w:tabs>
                  <w:tab w:val="left" w:pos="620"/>
                  <w:tab w:val="left" w:pos="2805"/>
                  <w:tab w:val="center" w:pos="4320"/>
                  <w:tab w:val="right" w:pos="8402"/>
                </w:tabs>
                <w:spacing w:before="120"/>
                <w:rPr>
                  <w:rFonts w:eastAsia="Times New Roman"/>
                  <w:i/>
                  <w:iCs/>
                  <w:sz w:val="20"/>
                  <w:szCs w:val="20"/>
                </w:rPr>
              </w:pPr>
              <w:r w:rsidRPr="00446BDD">
                <w:rPr>
                  <w:rFonts w:eastAsia="Times New Roman"/>
                  <w:i/>
                  <w:iCs/>
                  <w:sz w:val="20"/>
                  <w:szCs w:val="20"/>
                </w:rPr>
                <w:t>Güçlü Aile, Güçlü Gelecek</w:t>
              </w:r>
              <w:r w:rsidRPr="00446BDD">
                <w:rPr>
                  <w:rFonts w:eastAsia="Times New Roman"/>
                  <w:i/>
                  <w:iCs/>
                  <w:sz w:val="20"/>
                  <w:szCs w:val="20"/>
                </w:rPr>
                <w:tab/>
              </w:r>
              <w:r w:rsidRPr="00446BDD">
                <w:rPr>
                  <w:rFonts w:eastAsia="Times New Roman"/>
                  <w:i/>
                  <w:iCs/>
                  <w:sz w:val="20"/>
                  <w:szCs w:val="20"/>
                </w:rPr>
                <w:tab/>
              </w:r>
            </w:p>
          </w:tc>
          <w:tc>
            <w:tcPr>
              <w:tcW w:w="1739" w:type="pct"/>
              <w:tcBorders>
                <w:right w:val="double" w:sz="4" w:space="0" w:color="006666"/>
              </w:tcBorders>
            </w:tcPr>
            <w:p w14:paraId="5C6C0BF3" w14:textId="77777777" w:rsidR="00446BDD" w:rsidRPr="00446BDD" w:rsidRDefault="00446BDD" w:rsidP="005677FA">
              <w:pPr>
                <w:tabs>
                  <w:tab w:val="left" w:pos="620"/>
                  <w:tab w:val="left" w:pos="2805"/>
                  <w:tab w:val="center" w:pos="4320"/>
                  <w:tab w:val="right" w:pos="8402"/>
                </w:tabs>
                <w:rPr>
                  <w:rFonts w:eastAsia="Times New Roman"/>
                  <w:i/>
                  <w:iCs/>
                  <w:sz w:val="20"/>
                  <w:szCs w:val="20"/>
                </w:rPr>
              </w:pPr>
            </w:p>
          </w:tc>
          <w:tc>
            <w:tcPr>
              <w:tcW w:w="526" w:type="pct"/>
              <w:tcBorders>
                <w:left w:val="double" w:sz="4" w:space="0" w:color="006666"/>
              </w:tcBorders>
            </w:tcPr>
            <w:p w14:paraId="38134644" w14:textId="77777777" w:rsidR="00446BDD" w:rsidRPr="00446BDD" w:rsidRDefault="00446BDD" w:rsidP="005677FA">
              <w:pPr>
                <w:tabs>
                  <w:tab w:val="left" w:pos="1490"/>
                </w:tabs>
                <w:rPr>
                  <w:rFonts w:ascii="Calibri Light" w:eastAsia="Times New Roman" w:hAnsi="Calibri Light"/>
                  <w:sz w:val="28"/>
                  <w:szCs w:val="28"/>
                </w:rPr>
              </w:pPr>
              <w:r>
                <w:fldChar w:fldCharType="begin"/>
              </w:r>
              <w:r>
                <w:instrText>PAGE    \* MERGEFORMAT</w:instrText>
              </w:r>
              <w:r>
                <w:fldChar w:fldCharType="separate"/>
              </w:r>
              <w:r>
                <w:rPr>
                  <w:noProof/>
                </w:rPr>
                <w:t>2</w:t>
              </w:r>
              <w:r>
                <w:fldChar w:fldCharType="end"/>
              </w:r>
            </w:p>
          </w:tc>
        </w:tr>
      </w:sdtContent>
    </w:sdt>
  </w:tbl>
  <w:p w14:paraId="5670C4D6" w14:textId="77777777" w:rsidR="00446BDD" w:rsidRPr="00C90483" w:rsidRDefault="00446BDD" w:rsidP="00C904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heme="majorEastAsia"/>
          <w:i/>
          <w:iCs/>
          <w:sz w:val="20"/>
          <w:szCs w:val="20"/>
        </w:rPr>
        <w:id w:val="323933725"/>
        <w:docPartObj>
          <w:docPartGallery w:val="Page Numbers (Bottom of Page)"/>
          <w:docPartUnique/>
        </w:docPartObj>
      </w:sdtPr>
      <w:sdtEndPr>
        <w:rPr>
          <w:rFonts w:eastAsiaTheme="minorHAnsi"/>
          <w:i w:val="0"/>
          <w:iCs w:val="0"/>
          <w:sz w:val="24"/>
          <w:szCs w:val="24"/>
        </w:rPr>
      </w:sdtEndPr>
      <w:sdtContent>
        <w:tr w:rsidR="008D5EE3" w14:paraId="3AA8351A" w14:textId="77777777" w:rsidTr="00EF1DD6">
          <w:trPr>
            <w:trHeight w:val="727"/>
          </w:trPr>
          <w:tc>
            <w:tcPr>
              <w:tcW w:w="2735" w:type="pct"/>
              <w:tcBorders>
                <w:top w:val="single" w:sz="24" w:space="0" w:color="006666"/>
              </w:tcBorders>
            </w:tcPr>
            <w:p w14:paraId="36D5C6EA" w14:textId="77777777" w:rsidR="008D5EE3" w:rsidRPr="00055225" w:rsidRDefault="008D5EE3" w:rsidP="008D5EE3">
              <w:pPr>
                <w:tabs>
                  <w:tab w:val="left" w:pos="620"/>
                  <w:tab w:val="left" w:pos="2805"/>
                  <w:tab w:val="center" w:pos="4320"/>
                  <w:tab w:val="right" w:pos="8402"/>
                </w:tabs>
                <w:spacing w:before="120"/>
                <w:rPr>
                  <w:rFonts w:eastAsiaTheme="majorEastAsia"/>
                  <w:i/>
                  <w:iCs/>
                  <w:sz w:val="20"/>
                  <w:szCs w:val="20"/>
                </w:rPr>
              </w:pPr>
              <w:r>
                <w:rPr>
                  <w:rFonts w:eastAsiaTheme="majorEastAsia"/>
                  <w:i/>
                  <w:iCs/>
                  <w:sz w:val="20"/>
                  <w:szCs w:val="20"/>
                </w:rPr>
                <w:t>Güçlü Aile, Güçlü Gelecek</w:t>
              </w:r>
              <w:r w:rsidRPr="00055225">
                <w:rPr>
                  <w:rFonts w:eastAsiaTheme="majorEastAsia"/>
                  <w:i/>
                  <w:iCs/>
                  <w:sz w:val="20"/>
                  <w:szCs w:val="20"/>
                </w:rPr>
                <w:tab/>
              </w:r>
              <w:r w:rsidRPr="00055225">
                <w:rPr>
                  <w:rFonts w:eastAsiaTheme="majorEastAsia"/>
                  <w:i/>
                  <w:iCs/>
                  <w:sz w:val="20"/>
                  <w:szCs w:val="20"/>
                </w:rPr>
                <w:tab/>
              </w:r>
            </w:p>
          </w:tc>
          <w:tc>
            <w:tcPr>
              <w:tcW w:w="1739" w:type="pct"/>
              <w:tcBorders>
                <w:right w:val="double" w:sz="4" w:space="0" w:color="006666"/>
              </w:tcBorders>
            </w:tcPr>
            <w:p w14:paraId="423CE07D" w14:textId="77777777" w:rsidR="008D5EE3" w:rsidRPr="00055225" w:rsidRDefault="008D5EE3" w:rsidP="008D5EE3">
              <w:pPr>
                <w:tabs>
                  <w:tab w:val="left" w:pos="620"/>
                  <w:tab w:val="left" w:pos="2805"/>
                  <w:tab w:val="center" w:pos="4320"/>
                  <w:tab w:val="right" w:pos="8402"/>
                </w:tabs>
                <w:rPr>
                  <w:rFonts w:eastAsiaTheme="majorEastAsia"/>
                  <w:i/>
                  <w:iCs/>
                  <w:sz w:val="20"/>
                  <w:szCs w:val="20"/>
                </w:rPr>
              </w:pPr>
            </w:p>
          </w:tc>
          <w:tc>
            <w:tcPr>
              <w:tcW w:w="526" w:type="pct"/>
              <w:tcBorders>
                <w:left w:val="double" w:sz="4" w:space="0" w:color="006666"/>
              </w:tcBorders>
            </w:tcPr>
            <w:p w14:paraId="347D0150" w14:textId="77777777" w:rsidR="008D5EE3" w:rsidRDefault="008D5EE3" w:rsidP="008D5EE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2</w:t>
              </w:r>
              <w:r>
                <w:fldChar w:fldCharType="end"/>
              </w:r>
            </w:p>
          </w:tc>
        </w:tr>
      </w:sdtContent>
    </w:sdt>
  </w:tbl>
  <w:p w14:paraId="1C1CEEF1" w14:textId="77777777" w:rsidR="008D5EE3" w:rsidRDefault="008D5EE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heme="majorEastAsia"/>
          <w:i/>
          <w:iCs/>
          <w:sz w:val="20"/>
          <w:szCs w:val="20"/>
        </w:rPr>
        <w:id w:val="378445760"/>
        <w:docPartObj>
          <w:docPartGallery w:val="Page Numbers (Bottom of Page)"/>
          <w:docPartUnique/>
        </w:docPartObj>
      </w:sdtPr>
      <w:sdtEndPr>
        <w:rPr>
          <w:rFonts w:eastAsiaTheme="minorHAnsi"/>
          <w:i w:val="0"/>
          <w:iCs w:val="0"/>
          <w:sz w:val="24"/>
          <w:szCs w:val="24"/>
        </w:rPr>
      </w:sdtEndPr>
      <w:sdtContent>
        <w:tr w:rsidR="008D5EE3" w14:paraId="3A49F049" w14:textId="77777777" w:rsidTr="00EF1DD6">
          <w:trPr>
            <w:trHeight w:val="727"/>
          </w:trPr>
          <w:tc>
            <w:tcPr>
              <w:tcW w:w="2735" w:type="pct"/>
              <w:tcBorders>
                <w:top w:val="single" w:sz="24" w:space="0" w:color="006666"/>
              </w:tcBorders>
            </w:tcPr>
            <w:p w14:paraId="70B903EC" w14:textId="77777777" w:rsidR="008D5EE3" w:rsidRPr="00055225" w:rsidRDefault="008D5EE3" w:rsidP="008D5EE3">
              <w:pPr>
                <w:tabs>
                  <w:tab w:val="left" w:pos="620"/>
                  <w:tab w:val="left" w:pos="2805"/>
                  <w:tab w:val="center" w:pos="4320"/>
                  <w:tab w:val="right" w:pos="8402"/>
                </w:tabs>
                <w:spacing w:before="120"/>
                <w:rPr>
                  <w:rFonts w:eastAsiaTheme="majorEastAsia"/>
                  <w:i/>
                  <w:iCs/>
                  <w:sz w:val="20"/>
                  <w:szCs w:val="20"/>
                </w:rPr>
              </w:pPr>
              <w:r>
                <w:rPr>
                  <w:rFonts w:eastAsiaTheme="majorEastAsia"/>
                  <w:i/>
                  <w:iCs/>
                  <w:sz w:val="20"/>
                  <w:szCs w:val="20"/>
                </w:rPr>
                <w:t>Güçlü Aile, Güçlü Gelecek</w:t>
              </w:r>
              <w:r w:rsidRPr="00055225">
                <w:rPr>
                  <w:rFonts w:eastAsiaTheme="majorEastAsia"/>
                  <w:i/>
                  <w:iCs/>
                  <w:sz w:val="20"/>
                  <w:szCs w:val="20"/>
                </w:rPr>
                <w:tab/>
              </w:r>
              <w:r w:rsidRPr="00055225">
                <w:rPr>
                  <w:rFonts w:eastAsiaTheme="majorEastAsia"/>
                  <w:i/>
                  <w:iCs/>
                  <w:sz w:val="20"/>
                  <w:szCs w:val="20"/>
                </w:rPr>
                <w:tab/>
              </w:r>
            </w:p>
          </w:tc>
          <w:tc>
            <w:tcPr>
              <w:tcW w:w="1739" w:type="pct"/>
              <w:tcBorders>
                <w:right w:val="double" w:sz="4" w:space="0" w:color="006666"/>
              </w:tcBorders>
            </w:tcPr>
            <w:p w14:paraId="04D86116" w14:textId="77777777" w:rsidR="008D5EE3" w:rsidRPr="00055225" w:rsidRDefault="008D5EE3" w:rsidP="008D5EE3">
              <w:pPr>
                <w:tabs>
                  <w:tab w:val="left" w:pos="620"/>
                  <w:tab w:val="left" w:pos="2805"/>
                  <w:tab w:val="center" w:pos="4320"/>
                  <w:tab w:val="right" w:pos="8402"/>
                </w:tabs>
                <w:rPr>
                  <w:rFonts w:eastAsiaTheme="majorEastAsia"/>
                  <w:i/>
                  <w:iCs/>
                  <w:sz w:val="20"/>
                  <w:szCs w:val="20"/>
                </w:rPr>
              </w:pPr>
            </w:p>
          </w:tc>
          <w:tc>
            <w:tcPr>
              <w:tcW w:w="526" w:type="pct"/>
              <w:tcBorders>
                <w:left w:val="double" w:sz="4" w:space="0" w:color="006666"/>
              </w:tcBorders>
            </w:tcPr>
            <w:p w14:paraId="7C112F21" w14:textId="77777777" w:rsidR="008D5EE3" w:rsidRDefault="008D5EE3" w:rsidP="008D5EE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2</w:t>
              </w:r>
              <w:r>
                <w:fldChar w:fldCharType="end"/>
              </w:r>
            </w:p>
          </w:tc>
        </w:tr>
      </w:sdtContent>
    </w:sdt>
  </w:tbl>
  <w:p w14:paraId="17C2125F" w14:textId="77777777" w:rsidR="008D5EE3" w:rsidRDefault="008D5E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9999" w14:textId="77777777" w:rsidR="00CD0DD2" w:rsidRDefault="00CD0DD2" w:rsidP="00446BDD">
      <w:pPr>
        <w:spacing w:line="240" w:lineRule="auto"/>
      </w:pPr>
      <w:r>
        <w:separator/>
      </w:r>
    </w:p>
  </w:footnote>
  <w:footnote w:type="continuationSeparator" w:id="0">
    <w:p w14:paraId="019AC1EB" w14:textId="77777777" w:rsidR="00CD0DD2" w:rsidRDefault="00CD0DD2" w:rsidP="00446BDD">
      <w:pPr>
        <w:spacing w:line="240" w:lineRule="auto"/>
      </w:pPr>
      <w:r>
        <w:continuationSeparator/>
      </w:r>
    </w:p>
  </w:footnote>
  <w:footnote w:id="1">
    <w:p w14:paraId="63213E35" w14:textId="77777777" w:rsidR="00446BDD" w:rsidRPr="00A56FF7" w:rsidRDefault="00446BDD" w:rsidP="00446BDD">
      <w:pPr>
        <w:pStyle w:val="DipnotMetni"/>
        <w:rPr>
          <w:sz w:val="18"/>
          <w:szCs w:val="18"/>
        </w:rPr>
      </w:pPr>
      <w:r w:rsidRPr="00446BDD">
        <w:rPr>
          <w:rStyle w:val="DipnotBavurusu"/>
          <w:sz w:val="18"/>
          <w:szCs w:val="18"/>
        </w:rPr>
        <w:footnoteRef/>
      </w:r>
      <w:r w:rsidRPr="00A56FF7">
        <w:rPr>
          <w:sz w:val="18"/>
          <w:szCs w:val="18"/>
        </w:rPr>
        <w:t xml:space="preserve"> Bağlı Bulunduğu Kurum, Mail Adresi (bağlantı şekline olmalı), ORCID ID (bağlantı şekline olmalı)</w:t>
      </w:r>
    </w:p>
    <w:p w14:paraId="0D5C5D03" w14:textId="77777777" w:rsidR="00446BDD" w:rsidRPr="00A56FF7" w:rsidRDefault="00446BDD" w:rsidP="00446BDD">
      <w:pPr>
        <w:pStyle w:val="DipnotMetni"/>
        <w:rPr>
          <w:sz w:val="18"/>
          <w:szCs w:val="18"/>
        </w:rPr>
      </w:pPr>
      <w:r w:rsidRPr="00446BDD">
        <w:rPr>
          <w:rStyle w:val="DipnotBavurusu"/>
          <w:sz w:val="18"/>
          <w:szCs w:val="18"/>
        </w:rPr>
        <w:footnoteRef/>
      </w:r>
      <w:r w:rsidRPr="00446BDD">
        <w:rPr>
          <w:rStyle w:val="DipnotBavurusu"/>
          <w:sz w:val="18"/>
          <w:szCs w:val="18"/>
        </w:rPr>
        <w:footnoteRef/>
      </w:r>
      <w:r w:rsidRPr="00A56FF7">
        <w:rPr>
          <w:sz w:val="18"/>
          <w:szCs w:val="18"/>
        </w:rPr>
        <w:t xml:space="preserve"> Bağlı Bulunduğu Kurum, Mail Adresi (bağlantı şekline olmalı), ORCID ID (bağlantı şekline olmalı)</w:t>
      </w:r>
    </w:p>
  </w:footnote>
  <w:footnote w:id="2">
    <w:p w14:paraId="2B68E2D4" w14:textId="77777777" w:rsidR="00446BDD" w:rsidRPr="00A56FF7" w:rsidRDefault="00446BDD" w:rsidP="00446BDD">
      <w:pPr>
        <w:pStyle w:val="DipnotMetni"/>
        <w:rPr>
          <w:sz w:val="18"/>
          <w:szCs w:val="18"/>
        </w:rPr>
      </w:pPr>
      <w:r w:rsidRPr="00446BDD">
        <w:rPr>
          <w:rStyle w:val="DipnotBavurusu"/>
          <w:sz w:val="18"/>
          <w:szCs w:val="18"/>
        </w:rPr>
        <w:footnoteRef/>
      </w:r>
      <w:r w:rsidRPr="00A56FF7">
        <w:rPr>
          <w:sz w:val="18"/>
          <w:szCs w:val="18"/>
        </w:rPr>
        <w:t xml:space="preserve"> Dipnotlar, Times New Roman, </w:t>
      </w:r>
      <w:r>
        <w:rPr>
          <w:sz w:val="18"/>
          <w:szCs w:val="18"/>
        </w:rPr>
        <w:t>9</w:t>
      </w:r>
      <w:r w:rsidRPr="00A56FF7">
        <w:rPr>
          <w:sz w:val="18"/>
          <w:szCs w:val="18"/>
        </w:rPr>
        <w:t xml:space="preserve"> Punto, Tek Boşluklu olmalıdır.</w:t>
      </w:r>
    </w:p>
  </w:footnote>
  <w:footnote w:id="3">
    <w:p w14:paraId="71D2B555" w14:textId="77777777" w:rsidR="00446BDD" w:rsidRPr="00A56FF7" w:rsidRDefault="00446BDD" w:rsidP="00446BDD">
      <w:pPr>
        <w:pStyle w:val="DipnotMetni"/>
        <w:rPr>
          <w:sz w:val="18"/>
          <w:szCs w:val="18"/>
        </w:rPr>
      </w:pPr>
      <w:r w:rsidRPr="00446BDD">
        <w:rPr>
          <w:rStyle w:val="DipnotBavurusu"/>
          <w:sz w:val="18"/>
          <w:szCs w:val="18"/>
        </w:rPr>
        <w:footnoteRef/>
      </w:r>
      <w:r w:rsidRPr="00A56FF7">
        <w:rPr>
          <w:sz w:val="18"/>
          <w:szCs w:val="18"/>
        </w:rPr>
        <w:t xml:space="preserve"> Atıf yapılmamış eserler veya okuma önerileri Kaynakça içerisinde verilmemeli, dipnotlarda yazar ve eser adı ya da kaynak künyesi ile verilmelidir.</w:t>
      </w:r>
    </w:p>
  </w:footnote>
  <w:footnote w:id="4">
    <w:p w14:paraId="3B83614F" w14:textId="77777777" w:rsidR="00446BDD" w:rsidRPr="00A56FF7" w:rsidRDefault="00446BDD" w:rsidP="00446BDD">
      <w:pPr>
        <w:pStyle w:val="DipnotMetni"/>
        <w:rPr>
          <w:sz w:val="18"/>
          <w:szCs w:val="18"/>
        </w:rPr>
      </w:pPr>
      <w:r w:rsidRPr="00446BDD">
        <w:rPr>
          <w:rStyle w:val="DipnotBavurusu"/>
          <w:sz w:val="18"/>
          <w:szCs w:val="18"/>
        </w:rPr>
        <w:footnoteRef/>
      </w:r>
      <w:r w:rsidRPr="00A56FF7">
        <w:rPr>
          <w:sz w:val="18"/>
          <w:szCs w:val="18"/>
        </w:rPr>
        <w:t xml:space="preserve"> Dipnotlar, Times New Roman, 10 Punto, Tek Boşluklu olmalıdır.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46BDD" w14:paraId="35371638" w14:textId="77777777" w:rsidTr="00B86625">
      <w:tc>
        <w:tcPr>
          <w:tcW w:w="10762" w:type="dxa"/>
          <w:tcBorders>
            <w:bottom w:val="single" w:sz="24" w:space="0" w:color="006666"/>
          </w:tcBorders>
        </w:tcPr>
        <w:p w14:paraId="3A38EF0A" w14:textId="33C4A969" w:rsidR="00446BDD" w:rsidRPr="005677FA" w:rsidRDefault="008755F7" w:rsidP="004368B8">
          <w:pPr>
            <w:pStyle w:val="stBilgi"/>
            <w:spacing w:after="120"/>
            <w:rPr>
              <w:bCs/>
              <w:i/>
              <w:iCs/>
              <w:sz w:val="20"/>
              <w:szCs w:val="18"/>
            </w:rPr>
          </w:pPr>
          <w:r w:rsidRPr="005677FA">
            <w:rPr>
              <w:bCs/>
              <w:i/>
              <w:iCs/>
              <w:sz w:val="20"/>
              <w:szCs w:val="18"/>
            </w:rPr>
            <w:t>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Pr>
              <w:bCs/>
              <w:i/>
              <w:iCs/>
              <w:sz w:val="20"/>
              <w:szCs w:val="18"/>
            </w:rPr>
            <w:t>Kısa Başlık</w:t>
          </w:r>
        </w:p>
      </w:tc>
    </w:tr>
    <w:tr w:rsidR="00446BDD" w14:paraId="7591F359" w14:textId="77777777" w:rsidTr="008755F7">
      <w:tc>
        <w:tcPr>
          <w:tcW w:w="10762" w:type="dxa"/>
          <w:tcBorders>
            <w:top w:val="single" w:sz="24" w:space="0" w:color="006666"/>
          </w:tcBorders>
        </w:tcPr>
        <w:p w14:paraId="1D5C360B" w14:textId="77777777" w:rsidR="00446BDD" w:rsidRDefault="00446BDD" w:rsidP="004368B8">
          <w:pPr>
            <w:pStyle w:val="stBilgi"/>
            <w:spacing w:before="120"/>
            <w:jc w:val="right"/>
          </w:pPr>
          <w:r>
            <w:rPr>
              <w:bCs/>
              <w:i/>
              <w:iCs/>
              <w:sz w:val="20"/>
              <w:szCs w:val="18"/>
            </w:rPr>
            <w:t>Yazar Adı Soyadı</w:t>
          </w:r>
        </w:p>
      </w:tc>
    </w:tr>
    <w:tr w:rsidR="008755F7" w14:paraId="148E8B74" w14:textId="77777777" w:rsidTr="008755F7">
      <w:tc>
        <w:tcPr>
          <w:tcW w:w="10762" w:type="dxa"/>
        </w:tcPr>
        <w:p w14:paraId="0F002B6C" w14:textId="77777777" w:rsidR="008755F7" w:rsidRDefault="008755F7" w:rsidP="004368B8">
          <w:pPr>
            <w:pStyle w:val="stBilgi"/>
            <w:spacing w:before="120"/>
            <w:jc w:val="right"/>
            <w:rPr>
              <w:bCs/>
              <w:i/>
              <w:iCs/>
              <w:sz w:val="20"/>
              <w:szCs w:val="18"/>
            </w:rPr>
          </w:pPr>
        </w:p>
      </w:tc>
    </w:tr>
  </w:tbl>
  <w:p w14:paraId="7B3195BD" w14:textId="77777777" w:rsidR="00446BDD" w:rsidRPr="00C90483" w:rsidRDefault="00446BDD" w:rsidP="00C90483">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pos w:val="beneathText"/>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DD"/>
    <w:rsid w:val="001A74FC"/>
    <w:rsid w:val="002A7380"/>
    <w:rsid w:val="00446BDD"/>
    <w:rsid w:val="005434B8"/>
    <w:rsid w:val="00547D11"/>
    <w:rsid w:val="00553475"/>
    <w:rsid w:val="005D6730"/>
    <w:rsid w:val="0064529C"/>
    <w:rsid w:val="00780898"/>
    <w:rsid w:val="008755F7"/>
    <w:rsid w:val="008D5EE3"/>
    <w:rsid w:val="00A8371B"/>
    <w:rsid w:val="00B07BE1"/>
    <w:rsid w:val="00B16BDC"/>
    <w:rsid w:val="00B3492D"/>
    <w:rsid w:val="00BE35BE"/>
    <w:rsid w:val="00CB617B"/>
    <w:rsid w:val="00CD0DD2"/>
    <w:rsid w:val="00D52CC4"/>
    <w:rsid w:val="00E34920"/>
    <w:rsid w:val="00EA7839"/>
    <w:rsid w:val="00ED0CC3"/>
    <w:rsid w:val="00EF3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8B6CE0A"/>
  <w15:chartTrackingRefBased/>
  <w15:docId w15:val="{B7211712-A61E-6342-80F1-0DCCA58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62"/>
    <w:rPr>
      <w:rFonts w:ascii="Times New Roman" w:hAnsi="Times New Roman" w:cs="Times New Roman"/>
    </w:rPr>
  </w:style>
  <w:style w:type="paragraph" w:styleId="Balk1">
    <w:name w:val="heading 1"/>
    <w:basedOn w:val="Normal"/>
    <w:next w:val="NormalGirinti"/>
    <w:link w:val="Balk1Char"/>
    <w:uiPriority w:val="9"/>
    <w:qFormat/>
    <w:rsid w:val="00547D11"/>
    <w:pPr>
      <w:keepNext/>
      <w:keepLines/>
      <w:jc w:val="center"/>
      <w:outlineLvl w:val="0"/>
    </w:pPr>
    <w:rPr>
      <w:rFonts w:eastAsiaTheme="majorEastAsia"/>
      <w:b/>
      <w:bCs/>
    </w:rPr>
  </w:style>
  <w:style w:type="paragraph" w:styleId="Balk2">
    <w:name w:val="heading 2"/>
    <w:basedOn w:val="Normal"/>
    <w:next w:val="Normal"/>
    <w:link w:val="Balk2Char"/>
    <w:uiPriority w:val="9"/>
    <w:semiHidden/>
    <w:unhideWhenUsed/>
    <w:qFormat/>
    <w:rsid w:val="00CB617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Balk3">
    <w:name w:val="heading 3"/>
    <w:basedOn w:val="Normal"/>
    <w:next w:val="Normal"/>
    <w:link w:val="Balk3Char"/>
    <w:uiPriority w:val="9"/>
    <w:semiHidden/>
    <w:unhideWhenUsed/>
    <w:qFormat/>
    <w:rsid w:val="00CB617B"/>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uiPriority w:val="9"/>
    <w:semiHidden/>
    <w:unhideWhenUsed/>
    <w:qFormat/>
    <w:rsid w:val="00446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446BD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446BD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46BD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46BD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46BD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Girinti">
    <w:name w:val="Normal Indent"/>
    <w:basedOn w:val="Normal"/>
    <w:uiPriority w:val="99"/>
    <w:semiHidden/>
    <w:unhideWhenUsed/>
    <w:qFormat/>
    <w:rsid w:val="00547D11"/>
    <w:pPr>
      <w:ind w:left="708"/>
    </w:pPr>
  </w:style>
  <w:style w:type="character" w:customStyle="1" w:styleId="Balk1Char">
    <w:name w:val="Başlık 1 Char"/>
    <w:basedOn w:val="VarsaylanParagrafYazTipi"/>
    <w:link w:val="Balk1"/>
    <w:uiPriority w:val="9"/>
    <w:rsid w:val="00547D11"/>
    <w:rPr>
      <w:rFonts w:ascii="Times New Roman" w:eastAsiaTheme="majorEastAsia" w:hAnsi="Times New Roman" w:cs="Times New Roman"/>
      <w:b/>
      <w:bCs/>
    </w:rPr>
  </w:style>
  <w:style w:type="paragraph" w:styleId="Altyaz">
    <w:name w:val="Subtitle"/>
    <w:basedOn w:val="Normal"/>
    <w:next w:val="NormalGirinti"/>
    <w:link w:val="AltyazChar"/>
    <w:uiPriority w:val="11"/>
    <w:qFormat/>
    <w:rsid w:val="00547D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Balk2Char">
    <w:name w:val="Başlık 2 Char"/>
    <w:basedOn w:val="VarsaylanParagrafYazTipi"/>
    <w:link w:val="Balk2"/>
    <w:uiPriority w:val="9"/>
    <w:semiHidden/>
    <w:rsid w:val="00CB617B"/>
    <w:rPr>
      <w:rFonts w:asciiTheme="majorHAnsi" w:eastAsiaTheme="majorEastAsia" w:hAnsiTheme="majorHAnsi" w:cstheme="majorBidi"/>
      <w:color w:val="0F4761" w:themeColor="accent1" w:themeShade="BF"/>
      <w:sz w:val="26"/>
      <w:szCs w:val="26"/>
    </w:rPr>
  </w:style>
  <w:style w:type="character" w:customStyle="1" w:styleId="AltyazChar">
    <w:name w:val="Altyazı Char"/>
    <w:basedOn w:val="VarsaylanParagrafYazTipi"/>
    <w:link w:val="Altyaz"/>
    <w:uiPriority w:val="11"/>
    <w:rsid w:val="00547D11"/>
    <w:rPr>
      <w:rFonts w:eastAsiaTheme="minorEastAsia"/>
      <w:color w:val="5A5A5A" w:themeColor="text1" w:themeTint="A5"/>
      <w:spacing w:val="15"/>
      <w:sz w:val="22"/>
      <w:szCs w:val="22"/>
    </w:rPr>
  </w:style>
  <w:style w:type="paragraph" w:customStyle="1" w:styleId="NormalParagraf">
    <w:name w:val="Normal Paragraf"/>
    <w:basedOn w:val="Normal"/>
    <w:next w:val="Normal"/>
    <w:qFormat/>
    <w:rsid w:val="00547D11"/>
    <w:pPr>
      <w:ind w:firstLine="709"/>
    </w:pPr>
  </w:style>
  <w:style w:type="character" w:customStyle="1" w:styleId="Balk3Char">
    <w:name w:val="Başlık 3 Char"/>
    <w:basedOn w:val="VarsaylanParagrafYazTipi"/>
    <w:link w:val="Balk3"/>
    <w:uiPriority w:val="9"/>
    <w:semiHidden/>
    <w:rsid w:val="00CB617B"/>
    <w:rPr>
      <w:rFonts w:asciiTheme="majorHAnsi" w:eastAsiaTheme="majorEastAsia" w:hAnsiTheme="majorHAnsi" w:cstheme="majorBidi"/>
      <w:color w:val="0A2F40" w:themeColor="accent1" w:themeShade="7F"/>
    </w:rPr>
  </w:style>
  <w:style w:type="paragraph" w:customStyle="1" w:styleId="NormalGirinti0">
    <w:name w:val="Normal + Girinti"/>
    <w:basedOn w:val="Normal"/>
    <w:next w:val="Normal"/>
    <w:qFormat/>
    <w:rsid w:val="00BE35BE"/>
    <w:pPr>
      <w:spacing w:before="4" w:after="4" w:line="290" w:lineRule="atLeast"/>
      <w:ind w:firstLine="567"/>
    </w:pPr>
    <w:rPr>
      <w:rFonts w:ascii="Cambria" w:eastAsia="Times New Roman" w:hAnsi="Cambria"/>
      <w:bCs/>
      <w:color w:val="000000"/>
      <w:sz w:val="22"/>
      <w:lang w:eastAsia="tr-TR"/>
    </w:rPr>
  </w:style>
  <w:style w:type="paragraph" w:customStyle="1" w:styleId="NormalKaynaka">
    <w:name w:val="Normal + Kaynakça"/>
    <w:basedOn w:val="Normal"/>
    <w:qFormat/>
    <w:rsid w:val="00BE35BE"/>
    <w:pPr>
      <w:spacing w:before="4" w:after="4" w:line="290" w:lineRule="atLeast"/>
      <w:ind w:left="567" w:hanging="567"/>
    </w:pPr>
    <w:rPr>
      <w:rFonts w:ascii="Cambria" w:eastAsia="Times New Roman" w:hAnsi="Cambria"/>
      <w:bCs/>
      <w:color w:val="000000"/>
      <w:sz w:val="22"/>
      <w:lang w:eastAsia="tr-TR"/>
    </w:rPr>
  </w:style>
  <w:style w:type="character" w:customStyle="1" w:styleId="Balk4Char">
    <w:name w:val="Başlık 4 Char"/>
    <w:basedOn w:val="VarsaylanParagrafYazTipi"/>
    <w:link w:val="Balk4"/>
    <w:uiPriority w:val="9"/>
    <w:semiHidden/>
    <w:rsid w:val="00446BD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6BD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6B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6B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6B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6BDD"/>
    <w:rPr>
      <w:rFonts w:eastAsiaTheme="majorEastAsia" w:cstheme="majorBidi"/>
      <w:color w:val="272727" w:themeColor="text1" w:themeTint="D8"/>
    </w:rPr>
  </w:style>
  <w:style w:type="paragraph" w:styleId="KonuBal">
    <w:name w:val="Title"/>
    <w:basedOn w:val="Normal"/>
    <w:next w:val="Normal"/>
    <w:link w:val="KonuBalChar"/>
    <w:uiPriority w:val="10"/>
    <w:qFormat/>
    <w:rsid w:val="0044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6BDD"/>
    <w:rPr>
      <w:rFonts w:asciiTheme="majorHAnsi" w:eastAsiaTheme="majorEastAsia" w:hAnsiTheme="majorHAnsi" w:cstheme="majorBidi"/>
      <w:spacing w:val="-10"/>
      <w:kern w:val="28"/>
      <w:sz w:val="56"/>
      <w:szCs w:val="56"/>
    </w:rPr>
  </w:style>
  <w:style w:type="paragraph" w:styleId="Alnt">
    <w:name w:val="Quote"/>
    <w:basedOn w:val="Normal"/>
    <w:next w:val="Normal"/>
    <w:link w:val="AlntChar"/>
    <w:uiPriority w:val="29"/>
    <w:qFormat/>
    <w:rsid w:val="00446BD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46BDD"/>
    <w:rPr>
      <w:rFonts w:ascii="Times New Roman" w:hAnsi="Times New Roman" w:cs="Times New Roman"/>
      <w:i/>
      <w:iCs/>
      <w:color w:val="404040" w:themeColor="text1" w:themeTint="BF"/>
    </w:rPr>
  </w:style>
  <w:style w:type="paragraph" w:styleId="ListeParagraf">
    <w:name w:val="List Paragraph"/>
    <w:basedOn w:val="Normal"/>
    <w:uiPriority w:val="34"/>
    <w:qFormat/>
    <w:rsid w:val="00446BDD"/>
    <w:pPr>
      <w:ind w:left="720"/>
      <w:contextualSpacing/>
    </w:pPr>
  </w:style>
  <w:style w:type="character" w:styleId="GlVurgulama">
    <w:name w:val="Intense Emphasis"/>
    <w:basedOn w:val="VarsaylanParagrafYazTipi"/>
    <w:uiPriority w:val="21"/>
    <w:qFormat/>
    <w:rsid w:val="00446BDD"/>
    <w:rPr>
      <w:i/>
      <w:iCs/>
      <w:color w:val="0F4761" w:themeColor="accent1" w:themeShade="BF"/>
    </w:rPr>
  </w:style>
  <w:style w:type="paragraph" w:styleId="GlAlnt">
    <w:name w:val="Intense Quote"/>
    <w:basedOn w:val="Normal"/>
    <w:next w:val="Normal"/>
    <w:link w:val="GlAlntChar"/>
    <w:uiPriority w:val="30"/>
    <w:qFormat/>
    <w:rsid w:val="0044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6BDD"/>
    <w:rPr>
      <w:rFonts w:ascii="Times New Roman" w:hAnsi="Times New Roman" w:cs="Times New Roman"/>
      <w:i/>
      <w:iCs/>
      <w:color w:val="0F4761" w:themeColor="accent1" w:themeShade="BF"/>
    </w:rPr>
  </w:style>
  <w:style w:type="character" w:styleId="GlBavuru">
    <w:name w:val="Intense Reference"/>
    <w:basedOn w:val="VarsaylanParagrafYazTipi"/>
    <w:uiPriority w:val="32"/>
    <w:qFormat/>
    <w:rsid w:val="00446BDD"/>
    <w:rPr>
      <w:b/>
      <w:bCs/>
      <w:smallCaps/>
      <w:color w:val="0F4761" w:themeColor="accent1" w:themeShade="BF"/>
      <w:spacing w:val="5"/>
    </w:rPr>
  </w:style>
  <w:style w:type="paragraph" w:styleId="stBilgi">
    <w:name w:val="header"/>
    <w:basedOn w:val="Normal"/>
    <w:link w:val="stBilgiChar"/>
    <w:uiPriority w:val="99"/>
    <w:unhideWhenUsed/>
    <w:rsid w:val="00446BDD"/>
    <w:pPr>
      <w:tabs>
        <w:tab w:val="center" w:pos="4536"/>
        <w:tab w:val="right" w:pos="9072"/>
      </w:tabs>
      <w:spacing w:line="240" w:lineRule="auto"/>
      <w:jc w:val="left"/>
    </w:pPr>
    <w:rPr>
      <w:kern w:val="0"/>
      <w:szCs w:val="22"/>
      <w14:ligatures w14:val="none"/>
    </w:rPr>
  </w:style>
  <w:style w:type="character" w:customStyle="1" w:styleId="stBilgiChar">
    <w:name w:val="Üst Bilgi Char"/>
    <w:basedOn w:val="VarsaylanParagrafYazTipi"/>
    <w:link w:val="stBilgi"/>
    <w:uiPriority w:val="99"/>
    <w:rsid w:val="00446BDD"/>
    <w:rPr>
      <w:rFonts w:ascii="Times New Roman" w:hAnsi="Times New Roman" w:cs="Times New Roman"/>
      <w:kern w:val="0"/>
      <w:szCs w:val="22"/>
      <w14:ligatures w14:val="none"/>
    </w:rPr>
  </w:style>
  <w:style w:type="table" w:styleId="TabloKlavuzu">
    <w:name w:val="Table Grid"/>
    <w:basedOn w:val="NormalTablo"/>
    <w:uiPriority w:val="39"/>
    <w:rsid w:val="00446BDD"/>
    <w:pPr>
      <w:spacing w:line="240" w:lineRule="auto"/>
      <w:jc w:val="left"/>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46BDD"/>
    <w:pPr>
      <w:spacing w:line="240" w:lineRule="auto"/>
      <w:jc w:val="left"/>
    </w:pPr>
    <w:rPr>
      <w:rFonts w:eastAsia="Times New Roman"/>
      <w:kern w:val="0"/>
      <w:sz w:val="20"/>
      <w:szCs w:val="20"/>
      <w:lang w:eastAsia="tr-TR"/>
      <w14:ligatures w14:val="none"/>
    </w:rPr>
  </w:style>
  <w:style w:type="character" w:customStyle="1" w:styleId="DipnotMetniChar">
    <w:name w:val="Dipnot Metni Char"/>
    <w:basedOn w:val="VarsaylanParagrafYazTipi"/>
    <w:link w:val="DipnotMetni"/>
    <w:rsid w:val="00446BDD"/>
    <w:rPr>
      <w:rFonts w:ascii="Times New Roman" w:eastAsia="Times New Roman" w:hAnsi="Times New Roman" w:cs="Times New Roman"/>
      <w:kern w:val="0"/>
      <w:sz w:val="20"/>
      <w:szCs w:val="20"/>
      <w:lang w:eastAsia="tr-TR"/>
      <w14:ligatures w14:val="none"/>
    </w:rPr>
  </w:style>
  <w:style w:type="character" w:styleId="DipnotBavurusu">
    <w:name w:val="footnote reference"/>
    <w:rsid w:val="00446BDD"/>
    <w:rPr>
      <w:vertAlign w:val="superscript"/>
    </w:rPr>
  </w:style>
  <w:style w:type="table" w:customStyle="1" w:styleId="DzTablo51">
    <w:name w:val="Düz Tablo 51"/>
    <w:basedOn w:val="NormalTablo"/>
    <w:next w:val="DzTablo5"/>
    <w:uiPriority w:val="45"/>
    <w:rsid w:val="00446BDD"/>
    <w:pPr>
      <w:spacing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5">
    <w:name w:val="Plain Table 5"/>
    <w:basedOn w:val="NormalTablo"/>
    <w:uiPriority w:val="45"/>
    <w:rsid w:val="00446BD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tBilgi">
    <w:name w:val="footer"/>
    <w:basedOn w:val="Normal"/>
    <w:link w:val="AltBilgiChar"/>
    <w:uiPriority w:val="99"/>
    <w:unhideWhenUsed/>
    <w:rsid w:val="0064529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452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37/0000168-000" TargetMode="External"/><Relationship Id="rId18" Type="http://schemas.openxmlformats.org/officeDocument/2006/relationships/hyperlink" Target="https://www.kingjamesbibleonline.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rstechnica.com/science/2019/11/study-you-can-tie-a-quantum-knot-in-a-superfluid-but-it-will-soon-untie-itself/" TargetMode="External"/><Relationship Id="rId17" Type="http://schemas.openxmlformats.org/officeDocument/2006/relationships/hyperlink" Target="https://dictionary.apa.org/just-world-hypothesis" TargetMode="External"/><Relationship Id="rId2" Type="http://schemas.openxmlformats.org/officeDocument/2006/relationships/settings" Target="settings.xml"/><Relationship Id="rId16" Type="http://schemas.openxmlformats.org/officeDocument/2006/relationships/hyperlink" Target="https://doi.org/10.1037/0000120-0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nytimes.com/2019/03/22/health/memory-forgetting-psychology.html" TargetMode="External"/><Relationship Id="rId5" Type="http://schemas.openxmlformats.org/officeDocument/2006/relationships/endnotes" Target="endnotes.xml"/><Relationship Id="rId15" Type="http://schemas.openxmlformats.org/officeDocument/2006/relationships/hyperlink" Target="https://doi.org/10.1002/9781119466642" TargetMode="External"/><Relationship Id="rId10" Type="http://schemas.openxmlformats.org/officeDocument/2006/relationships/hyperlink" Target="https://doi.org/10.1037/ppm0000185" TargetMode="External"/><Relationship Id="rId19" Type="http://schemas.openxmlformats.org/officeDocument/2006/relationships/hyperlink" Target="https://apastyle.apa.org/style-grammar-guidelines/references/examples"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yperlink" Target="https://thebigpicture-academicwriting.digi.hansreitzel.d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2230</Words>
  <Characters>12714</Characters>
  <Application>Microsoft Office Word</Application>
  <DocSecurity>0</DocSecurity>
  <Lines>105</Lines>
  <Paragraphs>29</Paragraphs>
  <ScaleCrop>false</ScaleCrop>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ÖZTÜRK</dc:creator>
  <cp:keywords/>
  <dc:description/>
  <cp:lastModifiedBy>YAKUP ÖZTÜRK</cp:lastModifiedBy>
  <cp:revision>6</cp:revision>
  <dcterms:created xsi:type="dcterms:W3CDTF">2026-04-27T07:10:00Z</dcterms:created>
  <dcterms:modified xsi:type="dcterms:W3CDTF">2026-04-27T07:28:00Z</dcterms:modified>
</cp:coreProperties>
</file>